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B00CB" w:rsidRPr="004736A8" w:rsidRDefault="00C03AF6">
      <w:pPr>
        <w:widowControl/>
        <w:jc w:val="center"/>
        <w:rPr>
          <w:b/>
          <w:sz w:val="24"/>
          <w:szCs w:val="24"/>
        </w:rPr>
      </w:pPr>
      <w:r w:rsidRPr="004736A8">
        <w:rPr>
          <w:b/>
          <w:sz w:val="24"/>
          <w:szCs w:val="24"/>
        </w:rPr>
        <w:t>DAUGIABUČIO GYVENAMOJO NAMO SAVININKŲ BENDRIJOS</w:t>
      </w:r>
    </w:p>
    <w:p w14:paraId="00000002" w14:textId="77777777" w:rsidR="001B00CB" w:rsidRPr="004736A8" w:rsidRDefault="00C03AF6">
      <w:pPr>
        <w:widowControl/>
        <w:jc w:val="center"/>
        <w:rPr>
          <w:b/>
          <w:sz w:val="24"/>
          <w:szCs w:val="24"/>
        </w:rPr>
      </w:pPr>
      <w:r w:rsidRPr="004736A8">
        <w:rPr>
          <w:b/>
          <w:sz w:val="24"/>
          <w:szCs w:val="24"/>
        </w:rPr>
        <w:t>ĮSTATAI</w:t>
      </w:r>
    </w:p>
    <w:p w14:paraId="00000003" w14:textId="77777777" w:rsidR="001B00CB" w:rsidRPr="004736A8" w:rsidRDefault="001B00CB">
      <w:pPr>
        <w:widowControl/>
        <w:jc w:val="center"/>
        <w:rPr>
          <w:b/>
          <w:sz w:val="24"/>
          <w:szCs w:val="24"/>
        </w:rPr>
      </w:pPr>
    </w:p>
    <w:p w14:paraId="00000004"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Bendroji dalis</w:t>
      </w:r>
    </w:p>
    <w:p w14:paraId="00000005" w14:textId="62D663BF"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pavadinimas: Vilniaus miesto Daugiabučio gyvenam</w:t>
      </w:r>
      <w:r w:rsidR="00A7389D" w:rsidRPr="004736A8">
        <w:rPr>
          <w:color w:val="000000"/>
          <w:sz w:val="24"/>
          <w:szCs w:val="24"/>
        </w:rPr>
        <w:t>u</w:t>
      </w:r>
      <w:r w:rsidRPr="004736A8">
        <w:rPr>
          <w:color w:val="000000"/>
          <w:sz w:val="24"/>
          <w:szCs w:val="24"/>
        </w:rPr>
        <w:t>j</w:t>
      </w:r>
      <w:r w:rsidR="00A7389D" w:rsidRPr="004736A8">
        <w:rPr>
          <w:color w:val="000000"/>
          <w:sz w:val="24"/>
          <w:szCs w:val="24"/>
        </w:rPr>
        <w:t>ų</w:t>
      </w:r>
      <w:r w:rsidRPr="004736A8">
        <w:rPr>
          <w:color w:val="000000"/>
          <w:sz w:val="24"/>
          <w:szCs w:val="24"/>
        </w:rPr>
        <w:t xml:space="preserve"> nam</w:t>
      </w:r>
      <w:r w:rsidR="0078378F" w:rsidRPr="004736A8">
        <w:rPr>
          <w:color w:val="000000"/>
          <w:sz w:val="24"/>
          <w:szCs w:val="24"/>
        </w:rPr>
        <w:t>ų</w:t>
      </w:r>
      <w:r w:rsidRPr="004736A8">
        <w:rPr>
          <w:color w:val="000000"/>
          <w:sz w:val="24"/>
          <w:szCs w:val="24"/>
        </w:rPr>
        <w:t xml:space="preserve"> Sviliškių g. </w:t>
      </w:r>
      <w:r w:rsidR="0078378F" w:rsidRPr="004736A8">
        <w:rPr>
          <w:color w:val="000000"/>
          <w:sz w:val="24"/>
          <w:szCs w:val="24"/>
        </w:rPr>
        <w:t>2/2a/4/6/8</w:t>
      </w:r>
      <w:r w:rsidRPr="004736A8">
        <w:rPr>
          <w:color w:val="000000"/>
          <w:sz w:val="24"/>
          <w:szCs w:val="24"/>
        </w:rPr>
        <w:t xml:space="preserve"> savininkų bendrija. (toliau – </w:t>
      </w:r>
      <w:r w:rsidRPr="004736A8">
        <w:rPr>
          <w:b/>
          <w:color w:val="000000"/>
          <w:sz w:val="24"/>
          <w:szCs w:val="24"/>
        </w:rPr>
        <w:t>Bendrija</w:t>
      </w:r>
      <w:r w:rsidRPr="004736A8">
        <w:rPr>
          <w:color w:val="000000"/>
          <w:sz w:val="24"/>
          <w:szCs w:val="24"/>
        </w:rPr>
        <w:t>). (DNSB</w:t>
      </w:r>
      <w:r w:rsidR="0078378F" w:rsidRPr="004736A8">
        <w:rPr>
          <w:color w:val="000000"/>
          <w:sz w:val="24"/>
          <w:szCs w:val="24"/>
        </w:rPr>
        <w:t xml:space="preserve"> VIP Šilaičiai</w:t>
      </w:r>
      <w:r w:rsidRPr="004736A8">
        <w:rPr>
          <w:color w:val="000000"/>
          <w:sz w:val="24"/>
          <w:szCs w:val="24"/>
        </w:rPr>
        <w:t>)</w:t>
      </w:r>
    </w:p>
    <w:p w14:paraId="1C5CA737" w14:textId="77777777" w:rsidR="0078378F" w:rsidRPr="004736A8" w:rsidRDefault="00C03AF6" w:rsidP="00E72304">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Sutrumpintas pavadinimas: </w:t>
      </w:r>
      <w:r w:rsidR="0078378F" w:rsidRPr="004736A8">
        <w:rPr>
          <w:color w:val="000000"/>
          <w:sz w:val="24"/>
          <w:szCs w:val="24"/>
        </w:rPr>
        <w:t xml:space="preserve">DNSB VIP Šilaičiai </w:t>
      </w:r>
    </w:p>
    <w:p w14:paraId="00000007" w14:textId="4D1AE8AA" w:rsidR="001B00CB" w:rsidRPr="004736A8" w:rsidRDefault="00C03AF6" w:rsidP="00E72304">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Bendrija veikia laikydamasi Lietuvos Respublikos Konstitucijos, Lietuvos Respublikos civilinio kodekso (toliau – </w:t>
      </w:r>
      <w:r w:rsidRPr="004736A8">
        <w:rPr>
          <w:b/>
          <w:color w:val="000000"/>
          <w:sz w:val="24"/>
          <w:szCs w:val="24"/>
        </w:rPr>
        <w:t>Civilinis kodeksas</w:t>
      </w:r>
      <w:r w:rsidRPr="004736A8">
        <w:rPr>
          <w:color w:val="000000"/>
          <w:sz w:val="24"/>
          <w:szCs w:val="24"/>
        </w:rPr>
        <w:t xml:space="preserve">), Lietuvos Respublikos daugiabučių gyvenamųjų namų ir kitos paskirties pastatų savininkų bendrijų įstatymo (toliau – </w:t>
      </w:r>
      <w:r w:rsidRPr="004736A8">
        <w:rPr>
          <w:b/>
          <w:color w:val="000000"/>
          <w:sz w:val="24"/>
          <w:szCs w:val="24"/>
        </w:rPr>
        <w:t>Bendrijų</w:t>
      </w:r>
      <w:r w:rsidRPr="004736A8">
        <w:rPr>
          <w:color w:val="000000"/>
          <w:sz w:val="24"/>
          <w:szCs w:val="24"/>
        </w:rPr>
        <w:t xml:space="preserve"> </w:t>
      </w:r>
      <w:r w:rsidRPr="004736A8">
        <w:rPr>
          <w:b/>
          <w:color w:val="000000"/>
          <w:sz w:val="24"/>
          <w:szCs w:val="24"/>
        </w:rPr>
        <w:t>įstatymas</w:t>
      </w:r>
      <w:r w:rsidRPr="004736A8">
        <w:rPr>
          <w:color w:val="000000"/>
          <w:sz w:val="24"/>
          <w:szCs w:val="24"/>
        </w:rPr>
        <w:t xml:space="preserve">) ir kitų įstatymų, Lietuvos Respublikos Vyriausybės (toliau – </w:t>
      </w:r>
      <w:r w:rsidRPr="004736A8">
        <w:rPr>
          <w:b/>
          <w:color w:val="000000"/>
          <w:sz w:val="24"/>
          <w:szCs w:val="24"/>
        </w:rPr>
        <w:t>Vyriausybė</w:t>
      </w:r>
      <w:r w:rsidRPr="004736A8">
        <w:rPr>
          <w:color w:val="000000"/>
          <w:sz w:val="24"/>
          <w:szCs w:val="24"/>
        </w:rPr>
        <w:t xml:space="preserve">) nutarimų, kitų teisės aktų ir šių Įstatų (toliau – </w:t>
      </w:r>
      <w:r w:rsidRPr="004736A8">
        <w:rPr>
          <w:b/>
          <w:color w:val="000000"/>
          <w:sz w:val="24"/>
          <w:szCs w:val="24"/>
        </w:rPr>
        <w:t>Įstatai</w:t>
      </w:r>
      <w:r w:rsidRPr="004736A8">
        <w:rPr>
          <w:color w:val="000000"/>
          <w:sz w:val="24"/>
          <w:szCs w:val="24"/>
        </w:rPr>
        <w:t>).</w:t>
      </w:r>
    </w:p>
    <w:p w14:paraId="00000008"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yra ribotos civilinės atsakomybės pelno nesiekiantis privatusis juridinis asmuo.</w:t>
      </w:r>
    </w:p>
    <w:p w14:paraId="0000000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teisinė forma – bendrija.</w:t>
      </w:r>
    </w:p>
    <w:p w14:paraId="7D2AD91F" w14:textId="77777777" w:rsidR="0078378F" w:rsidRPr="004736A8" w:rsidRDefault="00C03AF6" w:rsidP="0078378F">
      <w:pPr>
        <w:widowControl/>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color w:val="000000"/>
          <w:sz w:val="24"/>
          <w:szCs w:val="24"/>
        </w:rPr>
        <w:t xml:space="preserve">Bendrijos valdomi, naudojami ir prižiūrimi bendrosios dalinės nuosavybės teisės objektai yra daugiabučiame gyvenamajame name (toliau – </w:t>
      </w:r>
      <w:r w:rsidRPr="004736A8">
        <w:rPr>
          <w:b/>
          <w:color w:val="000000"/>
          <w:sz w:val="24"/>
          <w:szCs w:val="24"/>
        </w:rPr>
        <w:t>Pastata</w:t>
      </w:r>
      <w:r w:rsidR="0078378F" w:rsidRPr="004736A8">
        <w:rPr>
          <w:b/>
          <w:color w:val="000000"/>
          <w:sz w:val="24"/>
          <w:szCs w:val="24"/>
        </w:rPr>
        <w:t>i</w:t>
      </w:r>
      <w:r w:rsidRPr="004736A8">
        <w:rPr>
          <w:color w:val="000000"/>
          <w:sz w:val="24"/>
          <w:szCs w:val="24"/>
        </w:rPr>
        <w:t xml:space="preserve">), esančiame adresu: </w:t>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r w:rsidR="0078378F" w:rsidRPr="004736A8">
        <w:rPr>
          <w:rFonts w:ascii="Helvetica" w:hAnsi="Helvetica" w:cs="Helvetica"/>
          <w:color w:val="444444"/>
          <w:sz w:val="21"/>
          <w:szCs w:val="21"/>
          <w:lang w:eastAsia="lt-LT"/>
        </w:rPr>
        <w:tab/>
      </w:r>
    </w:p>
    <w:p w14:paraId="48F91A9E" w14:textId="77777777" w:rsidR="0078378F" w:rsidRPr="004736A8" w:rsidRDefault="0078378F" w:rsidP="0078378F">
      <w:pPr>
        <w:pStyle w:val="ListParagraph"/>
        <w:widowControl/>
        <w:numPr>
          <w:ilvl w:val="0"/>
          <w:numId w:val="4"/>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rFonts w:ascii="Helvetica" w:hAnsi="Helvetica" w:cs="Helvetica"/>
          <w:color w:val="444444"/>
          <w:sz w:val="21"/>
          <w:szCs w:val="21"/>
        </w:rPr>
        <w:t>adresu Sviliškių g. 2, Vilnius, unikalus Nr. 4400-1490-8573;</w:t>
      </w:r>
    </w:p>
    <w:p w14:paraId="27A37E8D" w14:textId="77777777" w:rsidR="0078378F" w:rsidRPr="004736A8" w:rsidRDefault="0078378F" w:rsidP="0078378F">
      <w:pPr>
        <w:pStyle w:val="ListParagraph"/>
        <w:widowControl/>
        <w:numPr>
          <w:ilvl w:val="0"/>
          <w:numId w:val="4"/>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rFonts w:ascii="Helvetica" w:hAnsi="Helvetica" w:cs="Helvetica"/>
          <w:color w:val="444444"/>
          <w:sz w:val="21"/>
          <w:szCs w:val="21"/>
        </w:rPr>
        <w:t>adresu Sviliškių g. 2A, Vilnius, unikalus Nr. 4400-1490-8551;</w:t>
      </w:r>
    </w:p>
    <w:p w14:paraId="145CAC52" w14:textId="77777777" w:rsidR="0078378F" w:rsidRPr="004736A8" w:rsidRDefault="0078378F" w:rsidP="0078378F">
      <w:pPr>
        <w:pStyle w:val="ListParagraph"/>
        <w:widowControl/>
        <w:numPr>
          <w:ilvl w:val="0"/>
          <w:numId w:val="4"/>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rFonts w:ascii="Helvetica" w:hAnsi="Helvetica" w:cs="Helvetica"/>
          <w:color w:val="444444"/>
          <w:sz w:val="21"/>
          <w:szCs w:val="21"/>
        </w:rPr>
        <w:t>adresu Sviliškių g. 4, Vilnius, unikalus Nr. 4400-1252-4540;</w:t>
      </w:r>
    </w:p>
    <w:p w14:paraId="687C66DF" w14:textId="77777777" w:rsidR="0078378F" w:rsidRPr="004736A8" w:rsidRDefault="0078378F" w:rsidP="0078378F">
      <w:pPr>
        <w:pStyle w:val="ListParagraph"/>
        <w:widowControl/>
        <w:numPr>
          <w:ilvl w:val="0"/>
          <w:numId w:val="4"/>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rFonts w:ascii="Helvetica" w:hAnsi="Helvetica" w:cs="Helvetica"/>
          <w:color w:val="444444"/>
          <w:sz w:val="21"/>
          <w:szCs w:val="21"/>
        </w:rPr>
        <w:t>adresu Sviliškių g. 6, Vilnius, unikalus Nr. 4400-1133-1627;</w:t>
      </w:r>
    </w:p>
    <w:p w14:paraId="4AC78539" w14:textId="715EA956" w:rsidR="00F6194C" w:rsidRPr="004736A8" w:rsidRDefault="003F423F" w:rsidP="0078378F">
      <w:pPr>
        <w:pStyle w:val="ListParagraph"/>
        <w:widowControl/>
        <w:numPr>
          <w:ilvl w:val="0"/>
          <w:numId w:val="4"/>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rFonts w:ascii="Helvetica" w:hAnsi="Helvetica" w:cs="Helvetica"/>
          <w:color w:val="444444"/>
          <w:sz w:val="21"/>
          <w:szCs w:val="21"/>
        </w:rPr>
        <w:t>adresu</w:t>
      </w:r>
      <w:r w:rsidR="0078378F" w:rsidRPr="004736A8">
        <w:rPr>
          <w:rFonts w:ascii="Helvetica" w:hAnsi="Helvetica" w:cs="Helvetica"/>
          <w:color w:val="444444"/>
          <w:sz w:val="21"/>
          <w:szCs w:val="21"/>
        </w:rPr>
        <w:t xml:space="preserve"> Sviliškių g. 8, Vilnius, unikalus Nr. 4400-0969-9952.</w:t>
      </w:r>
    </w:p>
    <w:p w14:paraId="237A526F" w14:textId="20E07CC3" w:rsidR="0078378F" w:rsidRPr="004736A8" w:rsidRDefault="003F423F" w:rsidP="003F423F">
      <w:pPr>
        <w:widowControl/>
        <w:shd w:val="clear" w:color="auto" w:fill="FFFFFF"/>
        <w:suppressAutoHyphens w:val="0"/>
        <w:overflowPunct/>
        <w:autoSpaceDE/>
        <w:spacing w:before="100" w:beforeAutospacing="1" w:after="100" w:afterAutospacing="1"/>
        <w:jc w:val="both"/>
        <w:rPr>
          <w:color w:val="000000"/>
          <w:sz w:val="24"/>
          <w:szCs w:val="24"/>
        </w:rPr>
      </w:pPr>
      <w:r w:rsidRPr="004736A8">
        <w:rPr>
          <w:color w:val="000000"/>
          <w:sz w:val="24"/>
          <w:szCs w:val="24"/>
        </w:rPr>
        <w:t xml:space="preserve">Bendrijos valdomi, naudojami ir prižiūrimi bendrosios dalinės nuosavybės teisės objektai yra žemės sklypas  (toliau – </w:t>
      </w:r>
      <w:r w:rsidRPr="004736A8">
        <w:rPr>
          <w:b/>
          <w:color w:val="000000"/>
          <w:sz w:val="24"/>
          <w:szCs w:val="24"/>
        </w:rPr>
        <w:t>sklypas</w:t>
      </w:r>
      <w:r w:rsidRPr="004736A8">
        <w:rPr>
          <w:color w:val="000000"/>
          <w:sz w:val="24"/>
          <w:szCs w:val="24"/>
        </w:rPr>
        <w:t>), esantis adresu:</w:t>
      </w:r>
    </w:p>
    <w:p w14:paraId="33F26DB0" w14:textId="76ED98CA" w:rsidR="003F423F" w:rsidRPr="004736A8" w:rsidRDefault="003F423F" w:rsidP="003F423F">
      <w:pPr>
        <w:pStyle w:val="ListParagraph"/>
        <w:widowControl/>
        <w:numPr>
          <w:ilvl w:val="0"/>
          <w:numId w:val="7"/>
        </w:numPr>
        <w:shd w:val="clear" w:color="auto" w:fill="FFFFFF"/>
        <w:suppressAutoHyphens w:val="0"/>
        <w:overflowPunct/>
        <w:autoSpaceDE/>
        <w:spacing w:before="100" w:beforeAutospacing="1" w:after="100" w:afterAutospacing="1"/>
        <w:jc w:val="both"/>
        <w:rPr>
          <w:rFonts w:ascii="Helvetica" w:hAnsi="Helvetica" w:cs="Helvetica"/>
          <w:color w:val="444444"/>
          <w:sz w:val="21"/>
          <w:szCs w:val="21"/>
          <w:lang w:eastAsia="lt-LT"/>
        </w:rPr>
      </w:pPr>
      <w:r w:rsidRPr="004736A8">
        <w:rPr>
          <w:color w:val="000000"/>
          <w:sz w:val="24"/>
          <w:szCs w:val="24"/>
        </w:rPr>
        <w:t>Sviliškių 8, Vilnius, unikalus Nr: 4400-0857-6256;</w:t>
      </w:r>
    </w:p>
    <w:p w14:paraId="0000000B" w14:textId="1FB8ED13" w:rsidR="001B00CB" w:rsidRPr="004736A8" w:rsidRDefault="00C03AF6" w:rsidP="0078378F">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Bendrija turi mažiausiai dvi sąskaitas Lietuvos Respublikoje įregistruotuose bankuose ar kitose kredito įstaigose. Mažiausiai viena iš jų yra „kaupiamųjų lėšų sąskaita“, kurioje kaupiamos ir patikėjimo teise valdomos butų ir kitų patalpų savininkų (toliau – </w:t>
      </w:r>
      <w:r w:rsidRPr="004736A8">
        <w:rPr>
          <w:b/>
          <w:color w:val="000000"/>
          <w:sz w:val="24"/>
          <w:szCs w:val="24"/>
        </w:rPr>
        <w:t>patalpų savininkai</w:t>
      </w:r>
      <w:r w:rsidRPr="004736A8">
        <w:rPr>
          <w:color w:val="000000"/>
          <w:sz w:val="24"/>
          <w:szCs w:val="24"/>
        </w:rPr>
        <w:t>) lėšos, skirtos Pastato atnaujinimui.</w:t>
      </w:r>
    </w:p>
    <w:p w14:paraId="0000000C" w14:textId="3287FBEC" w:rsidR="001B00CB" w:rsidRPr="004736A8" w:rsidRDefault="0078378F">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w:t>
      </w:r>
      <w:r w:rsidR="00C03AF6" w:rsidRPr="004736A8">
        <w:rPr>
          <w:color w:val="000000"/>
          <w:sz w:val="24"/>
          <w:szCs w:val="24"/>
        </w:rPr>
        <w:t xml:space="preserve"> tikslas: įgyvendinti Pastato patalpų savininkų teises ir pareigas, susijusias su jiems priklausančių bendrosios dalinės nuosavybės teisės objektų valdymu, naudojimu, priežiūra, atnaujinimu.</w:t>
      </w:r>
    </w:p>
    <w:p w14:paraId="0000000D"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uždaviniai.</w:t>
      </w:r>
    </w:p>
    <w:p w14:paraId="0000000E"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Priimti sprendimus dėl Bendrijos administravimo būdo ir Pastato bendrojo naudojimo objektų techninės priežiūros (eksploatavimo) ir naudojimo organizavimo ir juos įgyvendinti.</w:t>
      </w:r>
    </w:p>
    <w:p w14:paraId="0000000F"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Priimti sprendimus dėl lėšų kaupimo Pastato atnaujinimui pagal privalomuosius statinių naudojimo ir priežiūros reikalavimus.</w:t>
      </w:r>
    </w:p>
    <w:p w14:paraId="00000010"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Priimti sprendimus dėl Pastato atnaujinimo pagal privalomuosius statinių naudojimo ir priežiūros reikalavimus ir dėl jo įgyvendinimo būdo. </w:t>
      </w:r>
    </w:p>
    <w:p w14:paraId="00000011"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Organizuoti patalpų savininkų sprendimų priėmimą ir įgyvendinimą dėl Pastato ar jo dalies atnaujinimo (modernizavimo) priemonių.</w:t>
      </w:r>
    </w:p>
    <w:p w14:paraId="00000012"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Organizuoti patalpų savininkų sprendimų priėmimą ir įgyvendinimą dėl patalpų savininkų bendrųjų interesų tenkinimo.</w:t>
      </w:r>
    </w:p>
    <w:p w14:paraId="0000001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lastRenderedPageBreak/>
        <w:t xml:space="preserve">Ginti Bendrijos narių ir patalpų savininkų, nesančių Bendrijos nariais (toliau – </w:t>
      </w:r>
      <w:r w:rsidRPr="004736A8">
        <w:rPr>
          <w:b/>
          <w:color w:val="000000"/>
          <w:sz w:val="24"/>
          <w:szCs w:val="24"/>
        </w:rPr>
        <w:t>ne Bendrijos nariai</w:t>
      </w:r>
      <w:r w:rsidRPr="004736A8">
        <w:rPr>
          <w:color w:val="000000"/>
          <w:sz w:val="24"/>
          <w:szCs w:val="24"/>
        </w:rPr>
        <w:t>) interesus, susijusius su Bendrijos veiklos sfera.</w:t>
      </w:r>
    </w:p>
    <w:p w14:paraId="0000001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Įtraukti patalpų savininkus į aktyvų savo interesų atstovavimą ir gynimą per Bendrijos įsitraukimą į daugiabučių namų patalpų savininkų interesų grupių (šalies, regionų, miestų būsto valdymo ir priežiūros subjektus jungiančių asociacijų) veiklą.</w:t>
      </w:r>
    </w:p>
    <w:p w14:paraId="00000015" w14:textId="77777777" w:rsidR="001B00CB" w:rsidRPr="004736A8" w:rsidRDefault="00C03AF6">
      <w:pPr>
        <w:numPr>
          <w:ilvl w:val="1"/>
          <w:numId w:val="1"/>
        </w:numPr>
        <w:pBdr>
          <w:top w:val="nil"/>
          <w:left w:val="nil"/>
          <w:bottom w:val="nil"/>
          <w:right w:val="nil"/>
          <w:between w:val="nil"/>
        </w:pBdr>
        <w:spacing w:after="120"/>
        <w:jc w:val="both"/>
        <w:rPr>
          <w:b/>
          <w:color w:val="000000"/>
          <w:sz w:val="24"/>
          <w:szCs w:val="24"/>
        </w:rPr>
      </w:pPr>
      <w:r w:rsidRPr="004736A8">
        <w:rPr>
          <w:color w:val="000000"/>
          <w:sz w:val="24"/>
          <w:szCs w:val="24"/>
        </w:rPr>
        <w:t xml:space="preserve">Organizuoti ginčų, susijusių su Bendrijos veiklos sfera, tarp Bendrijos valdymo ar kitų organų (jų narių) ir Bendrijos narių nagrinėjimą Bendrijoje, tam tikslui išrenkant ginčus nagrinėjantį asmenį. </w:t>
      </w:r>
    </w:p>
    <w:p w14:paraId="00000016" w14:textId="77777777" w:rsidR="001B00CB" w:rsidRPr="004736A8" w:rsidRDefault="001B00CB">
      <w:pPr>
        <w:pBdr>
          <w:top w:val="nil"/>
          <w:left w:val="nil"/>
          <w:bottom w:val="nil"/>
          <w:right w:val="nil"/>
          <w:between w:val="nil"/>
        </w:pBdr>
        <w:spacing w:after="120"/>
        <w:rPr>
          <w:color w:val="000000"/>
          <w:sz w:val="24"/>
          <w:szCs w:val="24"/>
        </w:rPr>
      </w:pPr>
    </w:p>
    <w:p w14:paraId="00000017"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teisės ir pareigos</w:t>
      </w:r>
    </w:p>
    <w:p w14:paraId="00000018"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gali įgyti ir turėti tik tokias civilines teises ir pareigas, kurios neprieštarauja Civiliniam kodeksui, Bendrijų įstatymui ir kitiems įstatymams, Bendrijos įstatams, Bendrijos steigimo tikslui ir uždaviniams.</w:t>
      </w:r>
    </w:p>
    <w:p w14:paraId="0000001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Bendrija turi teisę sudaryti sandorius kaip juridinis asmuo. Taip pat Pastato ar jo dalies patalpų savininkų susirinkimo sprendimu ir pavedimu Bendrija gali sudaryti sandorius patalpų savininkų vardu.</w:t>
      </w:r>
    </w:p>
    <w:p w14:paraId="0000001A"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gali pareikšti ieškinį, siekdama apginti Bendrijos narių (patalpų savininkų) interesus, susijusius su Bendrijos veiklos sfera.</w:t>
      </w:r>
    </w:p>
    <w:p w14:paraId="0000001B" w14:textId="77777777" w:rsidR="001B00CB" w:rsidRPr="004736A8" w:rsidRDefault="00C03AF6">
      <w:pPr>
        <w:numPr>
          <w:ilvl w:val="0"/>
          <w:numId w:val="1"/>
        </w:numPr>
        <w:pBdr>
          <w:top w:val="nil"/>
          <w:left w:val="nil"/>
          <w:bottom w:val="nil"/>
          <w:right w:val="nil"/>
          <w:between w:val="nil"/>
        </w:pBdr>
        <w:tabs>
          <w:tab w:val="left" w:pos="720"/>
        </w:tabs>
        <w:spacing w:after="120"/>
        <w:ind w:hanging="360"/>
        <w:rPr>
          <w:color w:val="000000"/>
          <w:sz w:val="24"/>
          <w:szCs w:val="24"/>
        </w:rPr>
      </w:pPr>
      <w:r w:rsidRPr="004736A8">
        <w:rPr>
          <w:color w:val="000000"/>
          <w:sz w:val="24"/>
          <w:szCs w:val="24"/>
        </w:rPr>
        <w:t xml:space="preserve"> Bendrijai draudžiama:</w:t>
      </w:r>
    </w:p>
    <w:p w14:paraId="0000001C"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Bendrijos lėšas naudoti sprendžiant teisminius ginčus tarp Bendrijos valdymo organo ir Bendrijos narių dėl Bendrijos valdymo klausimų ir kitiems, negu yra nustatyta Bendrijos įstatuose, tikslams;</w:t>
      </w:r>
    </w:p>
    <w:p w14:paraId="0000001D" w14:textId="4A0FE324"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teikti paskolas, garantuoti, laiduoti, įkeisti Bendrijos turtą ar kitaip užtikrinti kitų asmenų prievolių vykdymą.</w:t>
      </w:r>
    </w:p>
    <w:p w14:paraId="1433901B" w14:textId="77777777" w:rsidR="0078378F" w:rsidRPr="004736A8" w:rsidRDefault="0078378F" w:rsidP="0078378F">
      <w:pPr>
        <w:widowControl/>
        <w:numPr>
          <w:ilvl w:val="0"/>
          <w:numId w:val="1"/>
        </w:numPr>
        <w:shd w:val="clear" w:color="auto" w:fill="FFFFFF"/>
        <w:suppressAutoHyphens w:val="0"/>
        <w:overflowPunct/>
        <w:autoSpaceDE/>
        <w:spacing w:before="100" w:beforeAutospacing="1" w:after="100" w:afterAutospacing="1"/>
        <w:jc w:val="both"/>
        <w:rPr>
          <w:sz w:val="24"/>
          <w:szCs w:val="24"/>
          <w:lang w:eastAsia="lt-LT"/>
        </w:rPr>
      </w:pPr>
      <w:r w:rsidRPr="004736A8">
        <w:rPr>
          <w:sz w:val="24"/>
          <w:szCs w:val="24"/>
          <w:lang w:eastAsia="lt-LT"/>
        </w:rPr>
        <w:t>Bendrija veikia vadovaudamasi jos narių solidarumo, lygiateisiškumo ir tarpusavio pagalbos principais.</w:t>
      </w:r>
    </w:p>
    <w:p w14:paraId="5E89A834" w14:textId="77777777" w:rsidR="0078378F" w:rsidRPr="004736A8" w:rsidRDefault="0078378F" w:rsidP="0078378F">
      <w:pPr>
        <w:pBdr>
          <w:top w:val="nil"/>
          <w:left w:val="nil"/>
          <w:bottom w:val="nil"/>
          <w:right w:val="nil"/>
          <w:between w:val="nil"/>
        </w:pBdr>
        <w:spacing w:after="120"/>
        <w:ind w:left="1080"/>
        <w:jc w:val="both"/>
        <w:rPr>
          <w:color w:val="000000"/>
          <w:sz w:val="24"/>
          <w:szCs w:val="24"/>
        </w:rPr>
      </w:pPr>
    </w:p>
    <w:p w14:paraId="0000001E" w14:textId="77777777" w:rsidR="001B00CB" w:rsidRPr="004736A8" w:rsidRDefault="001B00CB">
      <w:pPr>
        <w:pBdr>
          <w:top w:val="nil"/>
          <w:left w:val="nil"/>
          <w:bottom w:val="nil"/>
          <w:right w:val="nil"/>
          <w:between w:val="nil"/>
        </w:pBdr>
        <w:tabs>
          <w:tab w:val="left" w:pos="1080"/>
        </w:tabs>
        <w:spacing w:after="120"/>
        <w:jc w:val="both"/>
        <w:rPr>
          <w:color w:val="000000"/>
          <w:sz w:val="24"/>
          <w:szCs w:val="24"/>
        </w:rPr>
      </w:pPr>
    </w:p>
    <w:p w14:paraId="0000001F" w14:textId="77777777" w:rsidR="001B00CB" w:rsidRPr="004736A8" w:rsidRDefault="001B00CB">
      <w:pPr>
        <w:widowControl/>
        <w:pBdr>
          <w:top w:val="nil"/>
          <w:left w:val="nil"/>
          <w:bottom w:val="nil"/>
          <w:right w:val="nil"/>
          <w:between w:val="nil"/>
        </w:pBdr>
        <w:tabs>
          <w:tab w:val="left" w:pos="735"/>
        </w:tabs>
        <w:spacing w:after="120"/>
        <w:ind w:left="15"/>
        <w:jc w:val="both"/>
        <w:rPr>
          <w:color w:val="000000"/>
          <w:sz w:val="24"/>
          <w:szCs w:val="24"/>
          <w:u w:val="single"/>
        </w:rPr>
      </w:pPr>
    </w:p>
    <w:p w14:paraId="00000020"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nariai, jų teisės ir pareigos</w:t>
      </w:r>
    </w:p>
    <w:p w14:paraId="00000021" w14:textId="77777777" w:rsidR="001B00CB" w:rsidRPr="004736A8" w:rsidRDefault="00C03AF6">
      <w:pPr>
        <w:numPr>
          <w:ilvl w:val="0"/>
          <w:numId w:val="1"/>
        </w:numPr>
        <w:pBdr>
          <w:top w:val="nil"/>
          <w:left w:val="nil"/>
          <w:bottom w:val="nil"/>
          <w:right w:val="nil"/>
          <w:between w:val="nil"/>
        </w:pBdr>
        <w:tabs>
          <w:tab w:val="left" w:pos="720"/>
        </w:tabs>
        <w:spacing w:after="120"/>
        <w:ind w:hanging="360"/>
        <w:rPr>
          <w:color w:val="000000"/>
          <w:sz w:val="24"/>
          <w:szCs w:val="24"/>
        </w:rPr>
      </w:pPr>
      <w:r w:rsidRPr="004736A8">
        <w:rPr>
          <w:color w:val="000000"/>
          <w:sz w:val="24"/>
          <w:szCs w:val="24"/>
        </w:rPr>
        <w:t>Narystės Bendrijoje sąlygos:</w:t>
      </w:r>
    </w:p>
    <w:p w14:paraId="00000022"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Visi Bendrijos steigėjai – patalpų savininkai, kurie pritarė Bendrijos steigimui, nuo Bendrijos įregistravimo dienos yra Bendrijos nariai.</w:t>
      </w:r>
    </w:p>
    <w:p w14:paraId="0000002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Bendrijos nariu gali būti veiksnus fizinis arba juridinis asmuo, nuosavybės teise valdantis butą ir/ar kitą patalpą, esančius Pastate.</w:t>
      </w:r>
    </w:p>
    <w:p w14:paraId="0000002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 Bendriją įstojama ir iš jos išstojama asmens prašymu ir kitais šiuose įstatuose nurodytais pagrindais ir sąlygomis:</w:t>
      </w:r>
    </w:p>
    <w:p w14:paraId="00000025"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Asmuo, nuosavybės teise valdantis butą ir/ar kitą patalpą, esančius Pastate, tampa Bendrijos nariu nuo prašymo įstoti į Bendriją įteikimo Bendrijos pirmininkui dienos. Narystė įforminama, įrašant asmenį į Bendrijos narių sąrašą. Taip pat yra įtraukiamas į sąrašus jeigu atvyksta ir užsiregistruoja į organizuojamą bendrijos narių susirinkimo dalyvių sąrašą.</w:t>
      </w:r>
    </w:p>
    <w:p w14:paraId="00000026"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Asmuo, pateikęs prašymą išstoti iš Bendrijos, laikomas išstojusiu iš jos nuo prievolių, susijusių su naryste Bendrijoje, įvykdymo dienos, jeigu Bendrijos pirmininkas nenusprendžia kitaip. Išstojimas įforminamas Bendrijos pirmininko </w:t>
      </w:r>
      <w:r w:rsidRPr="004736A8">
        <w:rPr>
          <w:color w:val="000000"/>
          <w:sz w:val="24"/>
          <w:szCs w:val="24"/>
        </w:rPr>
        <w:lastRenderedPageBreak/>
        <w:t>įsakymu arba įrašu Bendrijos narių sąraše.</w:t>
      </w:r>
    </w:p>
    <w:p w14:paraId="00000027" w14:textId="303155A0" w:rsidR="001B00CB" w:rsidRPr="004736A8" w:rsidRDefault="00C03AF6">
      <w:pPr>
        <w:numPr>
          <w:ilvl w:val="2"/>
          <w:numId w:val="1"/>
        </w:numPr>
        <w:pBdr>
          <w:top w:val="nil"/>
          <w:left w:val="nil"/>
          <w:bottom w:val="nil"/>
          <w:right w:val="nil"/>
          <w:between w:val="nil"/>
        </w:pBdr>
        <w:spacing w:after="120"/>
        <w:jc w:val="both"/>
        <w:rPr>
          <w:b/>
          <w:color w:val="000000"/>
          <w:sz w:val="24"/>
          <w:szCs w:val="24"/>
        </w:rPr>
      </w:pPr>
      <w:r w:rsidRPr="004736A8">
        <w:rPr>
          <w:color w:val="000000"/>
          <w:sz w:val="24"/>
          <w:szCs w:val="24"/>
        </w:rPr>
        <w:t>Bendrijos nariu yra laikomas kiekvienas patalpos savininkas, kuris iki 202</w:t>
      </w:r>
      <w:r w:rsidR="003A3FE8" w:rsidRPr="004736A8">
        <w:rPr>
          <w:color w:val="000000"/>
          <w:sz w:val="24"/>
          <w:szCs w:val="24"/>
        </w:rPr>
        <w:t>6</w:t>
      </w:r>
      <w:r w:rsidRPr="004736A8">
        <w:rPr>
          <w:color w:val="000000"/>
          <w:sz w:val="24"/>
          <w:szCs w:val="24"/>
        </w:rPr>
        <w:t xml:space="preserve"> m. </w:t>
      </w:r>
      <w:r w:rsidR="003A3FE8" w:rsidRPr="004736A8">
        <w:rPr>
          <w:color w:val="000000"/>
          <w:sz w:val="24"/>
          <w:szCs w:val="24"/>
        </w:rPr>
        <w:t>Spalio</w:t>
      </w:r>
      <w:r w:rsidRPr="004736A8">
        <w:rPr>
          <w:color w:val="000000"/>
          <w:sz w:val="24"/>
          <w:szCs w:val="24"/>
        </w:rPr>
        <w:t xml:space="preserve"> 1 dienos turėjo nuosavybės teises į patalpą Bendrijos valdomame Pastate </w:t>
      </w:r>
      <w:r w:rsidR="00B16B08" w:rsidRPr="004736A8">
        <w:rPr>
          <w:color w:val="000000"/>
          <w:sz w:val="24"/>
          <w:szCs w:val="24"/>
        </w:rPr>
        <w:t xml:space="preserve">ir </w:t>
      </w:r>
      <w:r w:rsidRPr="004736A8">
        <w:rPr>
          <w:sz w:val="24"/>
          <w:szCs w:val="24"/>
        </w:rPr>
        <w:t xml:space="preserve">atvykęs į bendrijos susirinkimą. </w:t>
      </w:r>
      <w:r w:rsidR="00D77A17" w:rsidRPr="004736A8">
        <w:rPr>
          <w:sz w:val="24"/>
          <w:szCs w:val="24"/>
        </w:rPr>
        <w:t>K</w:t>
      </w:r>
      <w:r w:rsidRPr="004736A8">
        <w:rPr>
          <w:sz w:val="24"/>
          <w:szCs w:val="24"/>
        </w:rPr>
        <w:t>uris po to neišreiškė valios išstoti iš Bendrijos. Patalpų savininkas, kuris nuosavybės teises į patalpą Bendrijos valdomame Pastate įgijo 202</w:t>
      </w:r>
      <w:r w:rsidR="00F65038" w:rsidRPr="004736A8">
        <w:rPr>
          <w:sz w:val="24"/>
          <w:szCs w:val="24"/>
        </w:rPr>
        <w:t>6</w:t>
      </w:r>
      <w:r w:rsidRPr="004736A8">
        <w:rPr>
          <w:sz w:val="24"/>
          <w:szCs w:val="24"/>
        </w:rPr>
        <w:t>-</w:t>
      </w:r>
      <w:r w:rsidR="003A3FE8" w:rsidRPr="004736A8">
        <w:rPr>
          <w:sz w:val="24"/>
          <w:szCs w:val="24"/>
        </w:rPr>
        <w:t>10</w:t>
      </w:r>
      <w:r w:rsidRPr="004736A8">
        <w:rPr>
          <w:sz w:val="24"/>
          <w:szCs w:val="24"/>
        </w:rPr>
        <w:t>-</w:t>
      </w:r>
      <w:r w:rsidR="00C45B1D" w:rsidRPr="004736A8">
        <w:rPr>
          <w:sz w:val="24"/>
          <w:szCs w:val="24"/>
        </w:rPr>
        <w:t>0</w:t>
      </w:r>
      <w:r w:rsidR="003A3FE8" w:rsidRPr="004736A8">
        <w:rPr>
          <w:sz w:val="24"/>
          <w:szCs w:val="24"/>
        </w:rPr>
        <w:t>1</w:t>
      </w:r>
      <w:r w:rsidRPr="004736A8">
        <w:rPr>
          <w:sz w:val="24"/>
          <w:szCs w:val="24"/>
        </w:rPr>
        <w:t xml:space="preserve"> </w:t>
      </w:r>
      <w:r w:rsidRPr="004736A8">
        <w:rPr>
          <w:color w:val="000000"/>
          <w:sz w:val="24"/>
          <w:szCs w:val="24"/>
        </w:rPr>
        <w:t xml:space="preserve">arba vėliau, Bendrijos nariu gali būti laikomas tik tuo atveju, jeigu jis išreiškė valią įstoti į Bendriją. </w:t>
      </w:r>
    </w:p>
    <w:p w14:paraId="00000028"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Asmuo praranda Bendrijos nario statusą, jam netekus nuosavybės teisių, kurių pagrindu jis turėjo teisę į bendrosios dalinės nuosavybės teisės objektus, esančius Pastate;</w:t>
      </w:r>
    </w:p>
    <w:p w14:paraId="00000029"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Narystė Bendrijoje pasibaigia Bendriją likvidavus, taip pat fiziniam asmeniui – Bendrijos nariui, mirus; juridinį asmenį – Bendrijos narį, likvidavus arba reorganizavus.</w:t>
      </w:r>
    </w:p>
    <w:p w14:paraId="0000002B" w14:textId="27E258FD"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narių ir jų atstovų sąrašo duomenys tikslinami ne rečiau kaip kartą per metus iki gruodžio 31 d. pagal tos dienos duomenis. Šiame sąraše nurodoma:</w:t>
      </w:r>
    </w:p>
    <w:p w14:paraId="0000002C"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nario – fizinio asmens, vardas, pavardė, telefono numeris, adresas korespondencijai, elektroninis adresas; (pateikiant informaciją savanoriškai, ir leidžiant ja disponuoti bendrijos valdymo organams)</w:t>
      </w:r>
    </w:p>
    <w:p w14:paraId="0000002D"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nario – juridinio asmens, pavadinimas, kodas, buveinė, juridinio asmens atstovo vardas, pavardė, telefono numeris, elektroninis adresas;</w:t>
      </w:r>
    </w:p>
    <w:p w14:paraId="0000002E"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asmens įstojimo į Bendrijos narius data;</w:t>
      </w:r>
    </w:p>
    <w:p w14:paraId="0000002F"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informacija apie notariškai įgaliotą kitą asmenį, atstovą pagal įstatymą, turintį teisę dalyvauti Bendrijos veikloje Bendrijos nario vardu, ar asmenį, su kuriuo Bendrijos narys yra sudaręs balsavimo teisės perleidimo sutartį (vardas, pavardė, telefono numeris, adresas korespondencijai, elektroninis adresas, įgaliojimo ar sutarties sudarymo data ir galiojimo terminas, perleistų teisių ir pareigų apimtys);</w:t>
      </w:r>
    </w:p>
    <w:p w14:paraId="00000030"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narystės Bendrijoje pasibaigimo data, kai narystė Bendrijoje pasibaigia arba nutraukiama. </w:t>
      </w:r>
    </w:p>
    <w:p w14:paraId="00000031"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Bendrijos narys turi teisę:</w:t>
      </w:r>
    </w:p>
    <w:p w14:paraId="00000032"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dalyvauti Visuotiniame Bendrijos narių susirinkime ir balsuoti priimant sprendimus;</w:t>
      </w:r>
    </w:p>
    <w:p w14:paraId="0000003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balsavimo teisės perleidimo rašytine sutartimi perleisti kitam asmeniui teisę balsuoti Bendrijos narių susirinkimuose; sutartimi gali būti perleistos ir kitos Bendrijos nario turimos neturtinės teisės, išskyrus išimtinę Bendrijos nario pasyviąją teisę būti išrinktam Bendrijos pirmininku; balsavimo teisės perleidimo sutartis įsigalioja nuo jos turinio atskleidimo Bendrijos valdymo organui;</w:t>
      </w:r>
    </w:p>
    <w:p w14:paraId="0000003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įgalioti kitą asmenį dalyvauti Bendrijos veikloje jo vardu, nurodydamas įgaliojimo terminą ir įgaliojimu suteikiamų teisių ir pareigų apimtį (į perduodamų teisių apimtį negali įeiti ankstesniame punkte nurodyta išimtis); įgaliojimą turi tvirtinti notaras;</w:t>
      </w:r>
    </w:p>
    <w:p w14:paraId="00000035"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įgyvendinti kitas Bendrijų įstatymo ir kitų teisės aktų nustatytas teises.</w:t>
      </w:r>
    </w:p>
    <w:p w14:paraId="00000036"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Bendrijos narys privalo:</w:t>
      </w:r>
    </w:p>
    <w:p w14:paraId="00000037"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laikytis Bendrijos įstatų, dalyvauti Bendrijos narių susirinkimuose, vykdyti Bendrijos organų sprendimus;</w:t>
      </w:r>
    </w:p>
    <w:p w14:paraId="00000038"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vykdyti kitas Bendrijų įstatymo ir kitų teisės aktų numatytas pareigas.</w:t>
      </w:r>
    </w:p>
    <w:p w14:paraId="0000003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Patalpų savininko teisės ir pareigos, nepriklausančios nuo narystės Bendrijoje.</w:t>
      </w:r>
    </w:p>
    <w:p w14:paraId="0000003A"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Patalpų savininkas turi teisę:</w:t>
      </w:r>
    </w:p>
    <w:p w14:paraId="0000003B"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be kitų patalpų savininkų sutikimo imtis būtinų priemonių, kad būtų išvengta žalos ar pašalinta grėsmė bendrojo naudojimo objektams, ir kreipdamasis į Bendriją </w:t>
      </w:r>
      <w:r w:rsidRPr="004736A8">
        <w:rPr>
          <w:color w:val="000000"/>
          <w:sz w:val="24"/>
          <w:szCs w:val="24"/>
        </w:rPr>
        <w:lastRenderedPageBreak/>
        <w:t>raštu, reikalauti iš kitų patalpų savininkų atlyginti patirtas išlaidas proporcingai jų daliai bendrojoje dalinėje nuosavybėje;</w:t>
      </w:r>
    </w:p>
    <w:p w14:paraId="0000003C"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apskųsti Bendrijos pirmininko, Visuotinio Bendrijos narių susirinkimo  sprendimus Civilinio kodekso 2.82 straipsnyje nustatyta tvarka;</w:t>
      </w:r>
    </w:p>
    <w:p w14:paraId="0000003D"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per 6 mėnesius apskųsti Pastato ar jo dalies patalpų savininkų susirinkimo ar balsavimo raštu priimtus sprendimus;</w:t>
      </w:r>
    </w:p>
    <w:p w14:paraId="0000003E"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susipažinti su Bendrijos narių sąrašu ir gauti Bendrijos organų narių kontaktinius duomenis;</w:t>
      </w:r>
    </w:p>
    <w:p w14:paraId="0000003F"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įgyvendinti kitas Bendrijų įstatyme ir kituose teisės aktuose nustatytas teises.</w:t>
      </w:r>
    </w:p>
    <w:p w14:paraId="00000040"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Patalpų savininkas privalo:</w:t>
      </w:r>
    </w:p>
    <w:p w14:paraId="00000041"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vykdyti Bendrijos organų, patalpų savininkų susirinkimų sprendimus dėl bendrojo naudojimo objektų valdymo, naudojimo, priežiūros ir atnaujinimo;</w:t>
      </w:r>
    </w:p>
    <w:p w14:paraId="00000042"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laikytis Savivaldybės tarybos patvirtintų Gyvenamųjų ir bendrojo naudojimo patalpų ir inžinerinių įrenginių naudojimo taisyklių reikalavimų, užtikrinti, kad šių taisyklių laikytųsi jo šeimos nariai ir (arba) buto ir/ar kitos patalpos nuomininkai;</w:t>
      </w:r>
    </w:p>
    <w:p w14:paraId="00000043"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savavališkai, be Bendrijos pirmininko ar jo įgalioto asmens leidimo nereguliuoti, nekeisti, neremontuoti namo bendrosios inžinerinės įrangos, bendrųjų konstrukcijų ir bendrojo naudojimo patalpų;</w:t>
      </w:r>
    </w:p>
    <w:p w14:paraId="00000044"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laikinai išvykdamas, išnuomojęs arba kitaip patikėjęs kitam asmeniui naudoti savo patalpas, pranešti Bendrijos pirmininkui, kaip bus užtikrinta galimybė, prireikus, patekti į savininkui priklausančias patalpas;</w:t>
      </w:r>
    </w:p>
    <w:p w14:paraId="00000045"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laikytis kitų Bendrijų įstatyme ir kituose įstatymuose bei teisės aktuose nustatytų reikalavimų.</w:t>
      </w:r>
    </w:p>
    <w:p w14:paraId="00000047" w14:textId="77777777" w:rsidR="001B00CB" w:rsidRPr="004736A8" w:rsidRDefault="001B00CB">
      <w:pPr>
        <w:pBdr>
          <w:top w:val="nil"/>
          <w:left w:val="nil"/>
          <w:bottom w:val="nil"/>
          <w:right w:val="nil"/>
          <w:between w:val="nil"/>
        </w:pBdr>
        <w:tabs>
          <w:tab w:val="left" w:pos="1440"/>
        </w:tabs>
        <w:spacing w:after="120"/>
        <w:ind w:left="720"/>
        <w:jc w:val="both"/>
        <w:rPr>
          <w:color w:val="000000"/>
          <w:sz w:val="24"/>
          <w:szCs w:val="24"/>
        </w:rPr>
      </w:pPr>
    </w:p>
    <w:p w14:paraId="00000048" w14:textId="77777777" w:rsidR="001B00CB" w:rsidRPr="004736A8" w:rsidRDefault="001B00CB">
      <w:pPr>
        <w:pBdr>
          <w:top w:val="nil"/>
          <w:left w:val="nil"/>
          <w:bottom w:val="nil"/>
          <w:right w:val="nil"/>
          <w:between w:val="nil"/>
        </w:pBdr>
        <w:tabs>
          <w:tab w:val="left" w:pos="1440"/>
        </w:tabs>
        <w:spacing w:after="120"/>
        <w:jc w:val="both"/>
        <w:rPr>
          <w:color w:val="000000"/>
          <w:sz w:val="24"/>
          <w:szCs w:val="24"/>
        </w:rPr>
      </w:pPr>
    </w:p>
    <w:p w14:paraId="00000049" w14:textId="77777777" w:rsidR="001B00CB" w:rsidRPr="004736A8" w:rsidRDefault="001B00CB">
      <w:pPr>
        <w:pBdr>
          <w:top w:val="nil"/>
          <w:left w:val="nil"/>
          <w:bottom w:val="nil"/>
          <w:right w:val="nil"/>
          <w:between w:val="nil"/>
        </w:pBdr>
        <w:spacing w:after="120"/>
        <w:jc w:val="both"/>
        <w:rPr>
          <w:color w:val="000000"/>
          <w:sz w:val="24"/>
          <w:szCs w:val="24"/>
        </w:rPr>
      </w:pPr>
    </w:p>
    <w:p w14:paraId="0000004A"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organai</w:t>
      </w:r>
    </w:p>
    <w:p w14:paraId="0000004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Aukščiausiasis Bendrijos organas yra Visuotinis Bendrijos narių susirinkimas (toliau – </w:t>
      </w:r>
      <w:r w:rsidRPr="004736A8">
        <w:rPr>
          <w:b/>
          <w:color w:val="000000"/>
          <w:sz w:val="24"/>
          <w:szCs w:val="24"/>
        </w:rPr>
        <w:t>Visuotinis BN susirinkimas</w:t>
      </w:r>
      <w:r w:rsidRPr="004736A8">
        <w:rPr>
          <w:color w:val="000000"/>
          <w:sz w:val="24"/>
          <w:szCs w:val="24"/>
        </w:rPr>
        <w:t xml:space="preserve"> arba </w:t>
      </w:r>
      <w:r w:rsidRPr="004736A8">
        <w:rPr>
          <w:b/>
          <w:color w:val="000000"/>
          <w:sz w:val="24"/>
          <w:szCs w:val="24"/>
        </w:rPr>
        <w:t>Susirinkimas</w:t>
      </w:r>
      <w:r w:rsidRPr="004736A8">
        <w:rPr>
          <w:color w:val="000000"/>
          <w:sz w:val="24"/>
          <w:szCs w:val="24"/>
        </w:rPr>
        <w:t>).</w:t>
      </w:r>
    </w:p>
    <w:p w14:paraId="0000004C"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valdymo organas yra Bendrijos pirmininkas. </w:t>
      </w:r>
    </w:p>
    <w:p w14:paraId="782D8537" w14:textId="7DEC4C2A" w:rsidR="00F65038" w:rsidRPr="004736A8" w:rsidRDefault="00C03AF6" w:rsidP="00F65038">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Kiti galimi Bendrijos organai:</w:t>
      </w:r>
    </w:p>
    <w:p w14:paraId="0000004E"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Bendrijos vidaus kontrolės funkcijai atlikti išrenkamas revizorius;</w:t>
      </w:r>
    </w:p>
    <w:p w14:paraId="0000004F"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Balsavimų Bendrijoje rezultatų nustatymui išrenkama Nuolatinė balsų skaičiavimo komisija; </w:t>
      </w:r>
    </w:p>
    <w:p w14:paraId="3C2B2692" w14:textId="1ED481EF" w:rsidR="00F65038" w:rsidRPr="004736A8" w:rsidRDefault="00C03AF6" w:rsidP="00F65038">
      <w:pPr>
        <w:pBdr>
          <w:top w:val="nil"/>
          <w:left w:val="nil"/>
          <w:bottom w:val="nil"/>
          <w:right w:val="nil"/>
          <w:between w:val="nil"/>
        </w:pBdr>
        <w:tabs>
          <w:tab w:val="left" w:pos="1080"/>
        </w:tabs>
        <w:spacing w:after="120"/>
        <w:ind w:left="1080"/>
        <w:jc w:val="both"/>
        <w:rPr>
          <w:color w:val="000000"/>
          <w:sz w:val="24"/>
          <w:szCs w:val="24"/>
        </w:rPr>
      </w:pPr>
      <w:r w:rsidRPr="004736A8">
        <w:rPr>
          <w:color w:val="000000"/>
          <w:sz w:val="24"/>
          <w:szCs w:val="24"/>
        </w:rPr>
        <w:t>21.2.1 Balsavimų Bendrijoje rezultatų nustatymui balsų skaičiavimo komisija gali būti ir individuali kiekvieno  susirinkimo metu. (esant atskiram balsavimo punktui  susirinkimo protokole)</w:t>
      </w:r>
    </w:p>
    <w:p w14:paraId="00000051" w14:textId="0D6E0413" w:rsidR="001B00CB" w:rsidRPr="004736A8" w:rsidRDefault="00C03AF6">
      <w:pPr>
        <w:numPr>
          <w:ilvl w:val="1"/>
          <w:numId w:val="1"/>
        </w:numPr>
        <w:pBdr>
          <w:top w:val="nil"/>
          <w:left w:val="nil"/>
          <w:bottom w:val="nil"/>
          <w:right w:val="nil"/>
          <w:between w:val="nil"/>
        </w:pBdr>
        <w:spacing w:after="120"/>
        <w:jc w:val="both"/>
        <w:rPr>
          <w:b/>
          <w:color w:val="000000"/>
          <w:sz w:val="24"/>
          <w:szCs w:val="24"/>
        </w:rPr>
      </w:pPr>
      <w:r w:rsidRPr="004736A8">
        <w:rPr>
          <w:color w:val="000000"/>
          <w:sz w:val="24"/>
          <w:szCs w:val="24"/>
        </w:rPr>
        <w:t xml:space="preserve">Bendrijoje išrenkamas ginčus nagrinėjantis asmuo. </w:t>
      </w:r>
    </w:p>
    <w:p w14:paraId="509EFA29" w14:textId="42CF5CB8" w:rsidR="00F65038" w:rsidRPr="004736A8" w:rsidRDefault="00F65038">
      <w:pPr>
        <w:numPr>
          <w:ilvl w:val="1"/>
          <w:numId w:val="1"/>
        </w:numPr>
        <w:pBdr>
          <w:top w:val="nil"/>
          <w:left w:val="nil"/>
          <w:bottom w:val="nil"/>
          <w:right w:val="nil"/>
          <w:between w:val="nil"/>
        </w:pBdr>
        <w:spacing w:after="120"/>
        <w:jc w:val="both"/>
        <w:rPr>
          <w:b/>
          <w:color w:val="000000"/>
          <w:sz w:val="24"/>
          <w:szCs w:val="24"/>
        </w:rPr>
      </w:pPr>
      <w:r w:rsidRPr="004736A8">
        <w:rPr>
          <w:color w:val="000000"/>
          <w:sz w:val="24"/>
          <w:szCs w:val="24"/>
        </w:rPr>
        <w:t>Bendrijos valdyba kuri sudaryta iš ne mažiau kaip 4 atstovu ir pirmininko. Išrenkama ir patvirtinama visuotinio  narių susirinkimo  metu. (valdybos nariais gali būti tik  gyventojai  kurie valdo  nekilnojamąjį  turtą bendrijos administruojamose pastatuose)</w:t>
      </w:r>
    </w:p>
    <w:p w14:paraId="00000052"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valdymo organų nariais ir ginčus nagrinėjančiu asmeniu gali būti tik fiziniai asmenys, kitų organų nariais – ir fiziniai, ir juridiniai asmenys.</w:t>
      </w:r>
    </w:p>
    <w:p w14:paraId="0000005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valdymo organų kadencija 3 metai; kitų organų kadencija 4 metai. Bendrijos organų </w:t>
      </w:r>
      <w:r w:rsidRPr="004736A8">
        <w:rPr>
          <w:color w:val="000000"/>
          <w:sz w:val="24"/>
          <w:szCs w:val="24"/>
        </w:rPr>
        <w:lastRenderedPageBreak/>
        <w:t>narių kadencijų skaičius neribojamas.</w:t>
      </w:r>
    </w:p>
    <w:p w14:paraId="00000054" w14:textId="77777777" w:rsidR="001B00CB" w:rsidRPr="004736A8" w:rsidRDefault="001B00CB">
      <w:pPr>
        <w:widowControl/>
        <w:tabs>
          <w:tab w:val="left" w:pos="720"/>
        </w:tabs>
        <w:jc w:val="both"/>
        <w:rPr>
          <w:sz w:val="24"/>
          <w:szCs w:val="24"/>
        </w:rPr>
      </w:pPr>
    </w:p>
    <w:p w14:paraId="00000055" w14:textId="77777777" w:rsidR="001B00CB" w:rsidRPr="004736A8" w:rsidRDefault="00C03AF6">
      <w:pPr>
        <w:widowControl/>
        <w:tabs>
          <w:tab w:val="left" w:pos="720"/>
        </w:tabs>
        <w:jc w:val="center"/>
        <w:rPr>
          <w:b/>
          <w:sz w:val="24"/>
          <w:szCs w:val="24"/>
        </w:rPr>
      </w:pPr>
      <w:r w:rsidRPr="004736A8">
        <w:rPr>
          <w:b/>
          <w:sz w:val="24"/>
          <w:szCs w:val="24"/>
        </w:rPr>
        <w:t>Visuotinis Bendrijos narių susirinkimas</w:t>
      </w:r>
    </w:p>
    <w:p w14:paraId="00000056" w14:textId="77777777" w:rsidR="001B00CB" w:rsidRPr="004736A8" w:rsidRDefault="00C03AF6">
      <w:pPr>
        <w:widowControl/>
        <w:tabs>
          <w:tab w:val="left" w:pos="720"/>
        </w:tabs>
        <w:jc w:val="center"/>
        <w:rPr>
          <w:b/>
          <w:sz w:val="24"/>
          <w:szCs w:val="24"/>
        </w:rPr>
      </w:pPr>
      <w:r w:rsidRPr="004736A8">
        <w:rPr>
          <w:b/>
          <w:sz w:val="24"/>
          <w:szCs w:val="24"/>
        </w:rPr>
        <w:t>Visuotinio Bendrijos narių susirinkimo kompetencija</w:t>
      </w:r>
    </w:p>
    <w:p w14:paraId="00000057" w14:textId="77777777" w:rsidR="001B00CB" w:rsidRPr="004736A8" w:rsidRDefault="001B00CB">
      <w:pPr>
        <w:rPr>
          <w:sz w:val="12"/>
          <w:szCs w:val="12"/>
        </w:rPr>
      </w:pPr>
    </w:p>
    <w:p w14:paraId="00000058" w14:textId="77777777" w:rsidR="001B00CB" w:rsidRPr="004736A8" w:rsidRDefault="00C03AF6">
      <w:pPr>
        <w:numPr>
          <w:ilvl w:val="0"/>
          <w:numId w:val="1"/>
        </w:numPr>
        <w:tabs>
          <w:tab w:val="left" w:pos="720"/>
        </w:tabs>
        <w:ind w:hanging="360"/>
        <w:jc w:val="both"/>
        <w:rPr>
          <w:sz w:val="24"/>
          <w:szCs w:val="24"/>
        </w:rPr>
      </w:pPr>
      <w:r w:rsidRPr="004736A8">
        <w:rPr>
          <w:sz w:val="24"/>
          <w:szCs w:val="24"/>
        </w:rPr>
        <w:t xml:space="preserve">Visuotinio BN susirinkimo dalyviais gali būti visi Bendrijos nariai. </w:t>
      </w:r>
    </w:p>
    <w:p w14:paraId="00000059" w14:textId="77777777" w:rsidR="001B00CB" w:rsidRPr="004736A8" w:rsidRDefault="00C03AF6">
      <w:pPr>
        <w:numPr>
          <w:ilvl w:val="0"/>
          <w:numId w:val="1"/>
        </w:numPr>
        <w:tabs>
          <w:tab w:val="left" w:pos="720"/>
        </w:tabs>
        <w:ind w:hanging="360"/>
        <w:jc w:val="both"/>
        <w:rPr>
          <w:sz w:val="24"/>
          <w:szCs w:val="24"/>
        </w:rPr>
      </w:pPr>
      <w:r w:rsidRPr="004736A8">
        <w:rPr>
          <w:sz w:val="24"/>
          <w:szCs w:val="24"/>
        </w:rPr>
        <w:t xml:space="preserve">Visuotinio BN susirinkimo kompetencija atitinka Bendrijų įstatyme nustatytą Visuotinio bendrijos narių susirinkimo kompetenciją. </w:t>
      </w:r>
    </w:p>
    <w:p w14:paraId="0000005A"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Susirinkimas gali priimti sprendimus ir kitais klausimais, jeigu jie nėra priskirti kitų Bendrijos organų kompetencijai. </w:t>
      </w:r>
    </w:p>
    <w:p w14:paraId="0000005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Susirinkimas gali deleguoti kai kurias savo teises Bendrijos pirmininkui, kai Bendrijų įstatymas tai leidžia.</w:t>
      </w:r>
    </w:p>
    <w:p w14:paraId="0000005C" w14:textId="77777777" w:rsidR="001B00CB" w:rsidRPr="004736A8" w:rsidRDefault="001B00CB">
      <w:pPr>
        <w:pBdr>
          <w:top w:val="nil"/>
          <w:left w:val="nil"/>
          <w:bottom w:val="nil"/>
          <w:right w:val="nil"/>
          <w:between w:val="nil"/>
        </w:pBdr>
        <w:spacing w:after="120"/>
        <w:rPr>
          <w:color w:val="000000"/>
        </w:rPr>
      </w:pPr>
    </w:p>
    <w:p w14:paraId="0000005D"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Visuotinio Bendrijos narių susirinkimo šaukimo, organizavimo ir balsavimo jame tvarka. Sprendimų priėmimas</w:t>
      </w:r>
    </w:p>
    <w:p w14:paraId="0000005E" w14:textId="77777777" w:rsidR="001B00CB" w:rsidRPr="004736A8" w:rsidRDefault="00C03AF6">
      <w:pPr>
        <w:numPr>
          <w:ilvl w:val="0"/>
          <w:numId w:val="1"/>
        </w:numPr>
        <w:pBdr>
          <w:top w:val="nil"/>
          <w:left w:val="nil"/>
          <w:bottom w:val="nil"/>
          <w:right w:val="nil"/>
          <w:between w:val="nil"/>
        </w:pBdr>
        <w:tabs>
          <w:tab w:val="left" w:pos="720"/>
        </w:tabs>
        <w:spacing w:after="120"/>
        <w:ind w:hanging="360"/>
        <w:rPr>
          <w:color w:val="000000"/>
          <w:sz w:val="24"/>
          <w:szCs w:val="24"/>
        </w:rPr>
      </w:pPr>
      <w:r w:rsidRPr="004736A8">
        <w:rPr>
          <w:color w:val="000000"/>
          <w:sz w:val="24"/>
          <w:szCs w:val="24"/>
        </w:rPr>
        <w:t>Visuotinis BN susirinkimas šaukiamas, organizuojamas, balsavimas jame vykdomas ir sprendimai priimami Bendrijų įstatymo nustatyta tvarka, išskyrus ypatumus, nurodytus žemiau.</w:t>
      </w:r>
    </w:p>
    <w:p w14:paraId="0000005F" w14:textId="507A09C3" w:rsidR="001B00CB" w:rsidRPr="004736A8" w:rsidRDefault="00C03AF6">
      <w:pPr>
        <w:numPr>
          <w:ilvl w:val="0"/>
          <w:numId w:val="1"/>
        </w:numPr>
        <w:pBdr>
          <w:top w:val="nil"/>
          <w:left w:val="nil"/>
          <w:bottom w:val="nil"/>
          <w:right w:val="nil"/>
          <w:between w:val="nil"/>
        </w:pBdr>
        <w:tabs>
          <w:tab w:val="left" w:pos="720"/>
        </w:tabs>
        <w:spacing w:after="120"/>
        <w:ind w:hanging="360"/>
        <w:jc w:val="both"/>
        <w:rPr>
          <w:sz w:val="24"/>
          <w:szCs w:val="24"/>
        </w:rPr>
      </w:pPr>
      <w:r w:rsidRPr="004736A8">
        <w:rPr>
          <w:sz w:val="24"/>
          <w:szCs w:val="24"/>
        </w:rPr>
        <w:t xml:space="preserve">Jeigu Susirinkimo darbotvarkėje numatyta rinkti ar atšaukti Bendrijos valdymo organą, keisti Bendrijos įstatus, svarstyti Bendrijos reorganizavimo ar likvidavimo klausimus, apie Susirinkimą Bendrijos nariams pranešama raštu šių Įstatų skirsnio </w:t>
      </w:r>
      <w:r w:rsidRPr="004736A8">
        <w:rPr>
          <w:i/>
          <w:sz w:val="24"/>
          <w:szCs w:val="24"/>
        </w:rPr>
        <w:t>Bendrijos pranešimai ir skelbimai</w:t>
      </w:r>
      <w:r w:rsidRPr="004736A8">
        <w:rPr>
          <w:sz w:val="24"/>
          <w:szCs w:val="24"/>
        </w:rPr>
        <w:t xml:space="preserve"> nustatyta tvarka.</w:t>
      </w:r>
    </w:p>
    <w:p w14:paraId="00000060"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Visuotiniame BN susirinkime kiekvienas Bendrijos narys turi vieną balsą, nepaisant to, kiek jam nuosavybės teise priklauso Nekilnojamojo turto registre įregistruotų nuosavybės teisės objektų, esančių Pastate.</w:t>
      </w:r>
    </w:p>
    <w:p w14:paraId="00000061"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Susirinkimas yra teisėtas, kai jame dalyvauja daugiau kaip pusė Bendrijos narių ar jų atstovų, įskaitant Bendrijos narius, atstovaujamus pagal balsavimo teisės perleidimo sutartis ir Bendrijos narius, Įstatų nustatyta tvarka iš anksto pareiškusius nuomonę raštu Susirinkimo darbotvarkės klausimais. Jeigu kvorumo nėra, laikoma, kad Susirinkimas neįvyko, ir ne anksčiau kaip po dviejų savaičių turi būti sušauktas pakartotinis Susirinkimas, kuris turi teisę svarstyti ir priimti sprendimus pagal neįvykusio Susirinkimo darbotvarkę. Pakartotinas Susirinkimas yra teisėtas, kai jame dalyvauja daugiau kaip ketvirtadalis Bendrijos narių šiame punkte aukščiau nurodytomis sąlygomis.  </w:t>
      </w:r>
    </w:p>
    <w:p w14:paraId="00000062" w14:textId="77777777" w:rsidR="001B00CB" w:rsidRPr="004736A8" w:rsidRDefault="00C03AF6">
      <w:pPr>
        <w:widowControl/>
        <w:numPr>
          <w:ilvl w:val="0"/>
          <w:numId w:val="1"/>
        </w:numPr>
        <w:pBdr>
          <w:top w:val="nil"/>
          <w:left w:val="nil"/>
          <w:bottom w:val="nil"/>
          <w:right w:val="nil"/>
          <w:between w:val="nil"/>
        </w:pBdr>
        <w:ind w:hanging="360"/>
        <w:rPr>
          <w:color w:val="000000"/>
          <w:sz w:val="24"/>
          <w:szCs w:val="24"/>
        </w:rPr>
      </w:pPr>
      <w:r w:rsidRPr="004736A8">
        <w:rPr>
          <w:color w:val="000000"/>
          <w:sz w:val="24"/>
          <w:szCs w:val="24"/>
        </w:rPr>
        <w:t>Neeilinis Visuotinis Bendrijos narių susirinkimas šaukiamas, jei to raštu reikalauja ne mažiau kaip 1/5 bendrijos narių arba 1/3 patalpų savininkų, nurodydami šaukimo priežastį ir darbotvarkę. Pirmininkas privalo sušaukti tokį Susirinkimą per 20 kalendorinių dienų nuo prašymo gavimo.</w:t>
      </w:r>
    </w:p>
    <w:p w14:paraId="00000063" w14:textId="77777777" w:rsidR="001B00CB" w:rsidRPr="004736A8" w:rsidRDefault="00C03AF6">
      <w:pPr>
        <w:widowControl/>
        <w:numPr>
          <w:ilvl w:val="0"/>
          <w:numId w:val="1"/>
        </w:numPr>
        <w:pBdr>
          <w:top w:val="nil"/>
          <w:left w:val="nil"/>
          <w:bottom w:val="nil"/>
          <w:right w:val="nil"/>
          <w:between w:val="nil"/>
        </w:pBdr>
        <w:ind w:hanging="360"/>
        <w:rPr>
          <w:color w:val="000000"/>
          <w:sz w:val="24"/>
          <w:szCs w:val="24"/>
        </w:rPr>
      </w:pPr>
      <w:r w:rsidRPr="004736A8">
        <w:rPr>
          <w:color w:val="000000"/>
          <w:sz w:val="24"/>
          <w:szCs w:val="24"/>
        </w:rPr>
        <w:t>Bendrijos nariai ir patalpų savininkai, pateikę sutikimą ir elektroninio pašto adresą, gali būti informuojami elektroniniu būdu. Tokiu atveju pranešimai laikomi įteiktais kitą darbo dieną po išsiuntimo, jei narys nepatvirtina kitaip.</w:t>
      </w:r>
    </w:p>
    <w:p w14:paraId="00000064" w14:textId="77777777" w:rsidR="001B00CB" w:rsidRPr="004736A8" w:rsidRDefault="001B00CB">
      <w:pPr>
        <w:widowControl/>
        <w:pBdr>
          <w:top w:val="nil"/>
          <w:left w:val="nil"/>
          <w:bottom w:val="nil"/>
          <w:right w:val="nil"/>
          <w:between w:val="nil"/>
        </w:pBdr>
        <w:ind w:left="720"/>
        <w:rPr>
          <w:color w:val="000000"/>
          <w:sz w:val="24"/>
          <w:szCs w:val="24"/>
        </w:rPr>
      </w:pPr>
    </w:p>
    <w:p w14:paraId="00000065" w14:textId="77777777" w:rsidR="001B00CB" w:rsidRPr="004736A8" w:rsidRDefault="001B00CB">
      <w:pPr>
        <w:pBdr>
          <w:top w:val="nil"/>
          <w:left w:val="nil"/>
          <w:bottom w:val="nil"/>
          <w:right w:val="nil"/>
          <w:between w:val="nil"/>
        </w:pBdr>
        <w:spacing w:after="120"/>
        <w:ind w:left="720"/>
        <w:jc w:val="both"/>
        <w:rPr>
          <w:color w:val="000000"/>
          <w:sz w:val="24"/>
          <w:szCs w:val="24"/>
        </w:rPr>
      </w:pPr>
    </w:p>
    <w:p w14:paraId="00000066" w14:textId="77777777" w:rsidR="001B00CB" w:rsidRPr="004736A8" w:rsidRDefault="001B00CB">
      <w:pPr>
        <w:widowControl/>
        <w:tabs>
          <w:tab w:val="left" w:pos="720"/>
        </w:tabs>
        <w:ind w:left="720" w:hanging="360"/>
        <w:jc w:val="both"/>
        <w:rPr>
          <w:sz w:val="24"/>
          <w:szCs w:val="24"/>
        </w:rPr>
      </w:pPr>
    </w:p>
    <w:p w14:paraId="00000067"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Išankstinis nuomonės raštu pareiškimas</w:t>
      </w:r>
    </w:p>
    <w:p w14:paraId="00000068" w14:textId="21EE01D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Visuotinio BN susirinkimo darbotvarkės klausimais Bendrijos narys gali iš anksto raštu pareikšti savo nuomonę. Tai galima atlikti pasirinktinai: faksu, elektroniniu laišku persiunčiant pasirašytą ir nuskenuotą raštą</w:t>
      </w:r>
      <w:r w:rsidR="00EC43CE" w:rsidRPr="004736A8">
        <w:rPr>
          <w:color w:val="000000"/>
          <w:sz w:val="24"/>
          <w:szCs w:val="24"/>
        </w:rPr>
        <w:t xml:space="preserve">, </w:t>
      </w:r>
      <w:r w:rsidRPr="004736A8">
        <w:rPr>
          <w:color w:val="000000"/>
          <w:sz w:val="24"/>
          <w:szCs w:val="24"/>
        </w:rPr>
        <w:t xml:space="preserve"> arba pasirašytą raštą užklijuotame voke įteikiant (nusiunčiant) Susirinkimo organizatoriui, taip pat užpildyta anketą pasirašant elektroninių parašu. Nuomonė pareiškiama raštu, aiškiai nurodant, kokiam sprendimui narys pritaria arba nepritaria:</w:t>
      </w:r>
    </w:p>
    <w:p w14:paraId="00000069"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Susirinkimo dalyvių sąraše nurodoma, kokiais numatomos darbotvarkės klausimais Bendrijos narys yra iš anksto pareiškęs nuomonę raštu. </w:t>
      </w:r>
    </w:p>
    <w:p w14:paraId="0000006A"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lastRenderedPageBreak/>
        <w:t xml:space="preserve">Nuolatinė balsų skaičiavimo komisija suveda nuomonių pareiškimo iš anksto rezultatus. </w:t>
      </w:r>
    </w:p>
    <w:p w14:paraId="0000006B"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Šie rezultatai įvertinami balsuojant Susirinkime dėl konkrečių sprendimų;</w:t>
      </w:r>
    </w:p>
    <w:p w14:paraId="0000006C"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Jeigu Bendrijos narys ant užklijuoto voko nurodo, kad reikalauja slapto balsavimo kuriuo nors darbotvarkės klausimu, tai yra pagrindas tuo klausimu pradėti slapto balsavimo svarstymo procedūrą.</w:t>
      </w:r>
    </w:p>
    <w:p w14:paraId="0000006D"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narių pranešimai apie iš anksto pareikštą nuomonę pridedami prie Susirinkimo protokolo.</w:t>
      </w:r>
    </w:p>
    <w:p w14:paraId="0000006E" w14:textId="77777777" w:rsidR="001B00CB" w:rsidRPr="004736A8" w:rsidRDefault="00C03AF6">
      <w:pPr>
        <w:widowControl/>
        <w:pBdr>
          <w:top w:val="nil"/>
          <w:left w:val="nil"/>
          <w:bottom w:val="nil"/>
          <w:right w:val="nil"/>
          <w:between w:val="nil"/>
        </w:pBdr>
        <w:jc w:val="center"/>
        <w:rPr>
          <w:color w:val="000000"/>
          <w:sz w:val="24"/>
          <w:szCs w:val="24"/>
        </w:rPr>
      </w:pPr>
      <w:r w:rsidRPr="004736A8">
        <w:rPr>
          <w:b/>
          <w:color w:val="000000"/>
          <w:sz w:val="24"/>
          <w:szCs w:val="24"/>
        </w:rPr>
        <w:t>Balsavimo el. paštu tvarka</w:t>
      </w:r>
    </w:p>
    <w:p w14:paraId="0000006F"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Bendrijos nariai turi teisę balsuoti elektroniniu paštu, jei jie išreiškia tokį sutikimą ir patvirtina savo el. pašto adresą pagal nustatytą tvarką.</w:t>
      </w:r>
    </w:p>
    <w:p w14:paraId="00000070"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Prieš suteikiant teisę balsuoti el. paštu, sudaromas sąrašas bendrijos narių, patvirtinančių, kad jų nurodytas el. pašto adresas priklauso jiems ir kad jie sutinka balsuoti naudodami šį el. paštą.</w:t>
      </w:r>
    </w:p>
    <w:p w14:paraId="00000071" w14:textId="77777777" w:rsidR="001B00CB" w:rsidRPr="004736A8" w:rsidRDefault="00C03AF6">
      <w:pPr>
        <w:widowControl/>
        <w:numPr>
          <w:ilvl w:val="0"/>
          <w:numId w:val="1"/>
        </w:numPr>
        <w:pBdr>
          <w:top w:val="nil"/>
          <w:left w:val="nil"/>
          <w:bottom w:val="nil"/>
          <w:right w:val="nil"/>
          <w:between w:val="nil"/>
        </w:pBdr>
        <w:tabs>
          <w:tab w:val="left" w:pos="720"/>
        </w:tabs>
        <w:ind w:hanging="360"/>
      </w:pPr>
      <w:bookmarkStart w:id="0" w:name="_heading=h.gjdgxs" w:colFirst="0" w:colLast="0"/>
      <w:bookmarkEnd w:id="0"/>
      <w:r w:rsidRPr="004736A8">
        <w:rPr>
          <w:color w:val="000000"/>
          <w:sz w:val="24"/>
          <w:szCs w:val="24"/>
        </w:rPr>
        <w:t>Minėtą sąrašą tvirtina bendrijos valdyba arba kitas kompetentingas organas, o kiekvienas narys patvirtina savo el. pašto adresą parašu.</w:t>
      </w:r>
    </w:p>
    <w:p w14:paraId="00000072"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Balsuojant el. paštu, narys siunčia užpildytą ir pasirašytą balsavimo biuletenį ar kitą balsavimo dokumentą iš anksto patvirtinto el. pašto adreso į bendrijos valdybos nurodytą el. pašto adresą.</w:t>
      </w:r>
    </w:p>
    <w:p w14:paraId="00000073"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Balsavimas laikomas galiojančiu, jei: a) Biuletenis ar dokumentas yra pasirašytas nario ir atitinka bendrijos nustatytą formą; b) Jis atsiųstas iš sąraše patvirtinto el. pašto adreso; c) Dokumentas gautas per nustatytą balsavimo terminą.</w:t>
      </w:r>
    </w:p>
    <w:p w14:paraId="00000074"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Bendrijos valdyba ar kitas įgaliotas organas patikrina gautų balsavimo biuletenių ar dokumentų autentiškumą bei galiojimą ir įtraukia juos į balsavimo rezultatus.</w:t>
      </w:r>
    </w:p>
    <w:p w14:paraId="00000075"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Esant pagrįstų abejonių dėl balsavimo autentiškumo, bendrijos valdyba turi teisę kreiptis į narį dėl papildomo patvirtinimo.</w:t>
      </w:r>
    </w:p>
    <w:p w14:paraId="00000076"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Visi el. paštu gauti balsavimo rezultatai yra įtraukiami į protokolą ir turi tokią pačią juridinę galią kaip ir balsavimas fiziškai susirinkimo metu.</w:t>
      </w:r>
    </w:p>
    <w:p w14:paraId="00000077" w14:textId="77777777" w:rsidR="001B00CB" w:rsidRPr="004736A8" w:rsidRDefault="00C03AF6">
      <w:pPr>
        <w:widowControl/>
        <w:numPr>
          <w:ilvl w:val="0"/>
          <w:numId w:val="1"/>
        </w:numPr>
        <w:pBdr>
          <w:top w:val="nil"/>
          <w:left w:val="nil"/>
          <w:bottom w:val="nil"/>
          <w:right w:val="nil"/>
          <w:between w:val="nil"/>
        </w:pBdr>
        <w:tabs>
          <w:tab w:val="left" w:pos="720"/>
        </w:tabs>
        <w:ind w:hanging="360"/>
      </w:pPr>
      <w:r w:rsidRPr="004736A8">
        <w:rPr>
          <w:color w:val="000000"/>
          <w:sz w:val="24"/>
          <w:szCs w:val="24"/>
        </w:rPr>
        <w:t>Bet koks bandymas klastoti balsus ar kitaip pažeisti balsavimo tvarką gali lemti balsavimo anuliavimą ir kitų drausminių priemonių taikymą.</w:t>
      </w:r>
    </w:p>
    <w:p w14:paraId="00000078" w14:textId="77777777" w:rsidR="001B00CB" w:rsidRPr="004736A8" w:rsidRDefault="00C03AF6">
      <w:pPr>
        <w:widowControl/>
        <w:pBdr>
          <w:top w:val="nil"/>
          <w:left w:val="nil"/>
          <w:bottom w:val="nil"/>
          <w:right w:val="nil"/>
          <w:between w:val="nil"/>
        </w:pBdr>
        <w:rPr>
          <w:color w:val="000000"/>
          <w:sz w:val="24"/>
          <w:szCs w:val="24"/>
        </w:rPr>
      </w:pPr>
      <w:r w:rsidRPr="004736A8">
        <w:rPr>
          <w:color w:val="000000"/>
          <w:sz w:val="24"/>
          <w:szCs w:val="24"/>
        </w:rPr>
        <w:t>Šis įstatų papildymas įsigalioja nuo jo patvirtinimo dienos.</w:t>
      </w:r>
    </w:p>
    <w:p w14:paraId="00000079" w14:textId="77777777" w:rsidR="001B00CB" w:rsidRPr="004736A8" w:rsidRDefault="001B00CB">
      <w:pPr>
        <w:widowControl/>
        <w:tabs>
          <w:tab w:val="left" w:pos="720"/>
        </w:tabs>
        <w:ind w:left="720" w:hanging="360"/>
        <w:jc w:val="both"/>
      </w:pPr>
    </w:p>
    <w:p w14:paraId="0000007A"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Slapto balsavimo susirinkime tvarka</w:t>
      </w:r>
    </w:p>
    <w:p w14:paraId="0000007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Slaptas balsavimas Susirinkime yra privalomas klausimais, dėl kurių nors vienas Bendrijos narys reikalauja slapto balsavimo ir tam pritaria daugiau kaip dešimtadalis Susirinkime dalyvaujančių Bendrijos narių. Slaptas balsavimas organizuojamas ir vykdomas šia tvarka:</w:t>
      </w:r>
    </w:p>
    <w:p w14:paraId="0000007C"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Susirinkime daroma pertrauka;</w:t>
      </w:r>
    </w:p>
    <w:p w14:paraId="0000007D"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paruošiami slapto balsavimo biuleteniai, kuriuose įrašomas balsavimui pateiktas klausimas ir du balsavimo variantai: „pritariu“, „nepritariu“;</w:t>
      </w:r>
    </w:p>
    <w:p w14:paraId="0000007E"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Susirinkimo dalyviai balsuoja išreikšdami savo nuomonę padarant atžymą ties pasirinktu sprendimu: „pritariu“ arba „nepritariu“; biuletenis su tokia atžyma įmetamas į balsavimui skirtą urną;</w:t>
      </w:r>
    </w:p>
    <w:p w14:paraId="0000007F"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 urną įmetami ir išankstinės nuomonės tuo klausimu pareiškimo užklijuoti vokai;</w:t>
      </w:r>
    </w:p>
    <w:p w14:paraId="00000080"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Nuolatinė balsų skaičiavimo komisija suveda balsavimo rezultatus, įformina juos protokolu; Komisijos pirmininkas paskelbia protokolo turinį Susirinkimui.</w:t>
      </w:r>
    </w:p>
    <w:p w14:paraId="00000081" w14:textId="77777777" w:rsidR="001B00CB" w:rsidRPr="004736A8" w:rsidRDefault="001B00CB">
      <w:pPr>
        <w:pBdr>
          <w:top w:val="nil"/>
          <w:left w:val="nil"/>
          <w:bottom w:val="nil"/>
          <w:right w:val="nil"/>
          <w:between w:val="nil"/>
        </w:pBdr>
        <w:spacing w:after="120"/>
        <w:jc w:val="both"/>
        <w:rPr>
          <w:color w:val="000000"/>
        </w:rPr>
      </w:pPr>
    </w:p>
    <w:p w14:paraId="00000082"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Pastato ar jo dalies patalpų savininkų susirinkimų organizavimas, sprendimų priėmimas</w:t>
      </w:r>
    </w:p>
    <w:p w14:paraId="0000008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Pastato ar jo dalies patalpų savininkų susirinkimai organizuojami laikantis šiuose įstatuose nustatytos Visuotinio BN susirinkimo šaukimo, organizavimo ir balsavimo jame tvarkos, nepažeidžiant Civilinio kodekso 4.85 straipsnio normų ir šio straipsnio normas įgyvendinančių teisės aktų.</w:t>
      </w:r>
    </w:p>
    <w:p w14:paraId="00000084"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lastRenderedPageBreak/>
        <w:t>Pastato ar jo dalies patalpų savininkų susirinkimuose sprendimai priimami pagal Civilinio kodekso 4.85 straipsnio ir Bendrijų įstatymo 12 straipsnio normas.</w:t>
      </w:r>
    </w:p>
    <w:p w14:paraId="00000085"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Pastato ar jo dalies patalpų savininkų susirinkime kiekvienas patalpų savininkas turi tiek balsų, kiek jam nuosavybės teise priklauso Nekilnojamojo turto registre įregistruotų nuosavybės teisės objektų, esančių Pastate (jo dalyje).</w:t>
      </w:r>
    </w:p>
    <w:p w14:paraId="00000086" w14:textId="1F1A2518"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Kiekvienos laiptinės gyventojai turi teisę priimti sprendimus dėl savo laiptinės bendro naudojimo objektų priežiūros ir atnaujinimo. Tokie sprendimai priimami susirinkime, kuriame dalyvauja daugiau nei pusė laiptinės patalpų savininkų, ir yra vykdomi iš jų lėšų.</w:t>
      </w:r>
      <w:r w:rsidR="003B7C89" w:rsidRPr="004736A8">
        <w:rPr>
          <w:color w:val="000000"/>
          <w:sz w:val="24"/>
          <w:szCs w:val="24"/>
        </w:rPr>
        <w:t xml:space="preserve"> Balsavimas pritariant tvirtinamas parašu protokole. Protokole kuriame apibrėžtas sva</w:t>
      </w:r>
      <w:r w:rsidR="00940D77" w:rsidRPr="004736A8">
        <w:rPr>
          <w:color w:val="000000"/>
          <w:sz w:val="24"/>
          <w:szCs w:val="24"/>
        </w:rPr>
        <w:t>rstytinas klausimas su konkrečiu</w:t>
      </w:r>
      <w:r w:rsidR="003B7C89" w:rsidRPr="004736A8">
        <w:rPr>
          <w:color w:val="000000"/>
          <w:sz w:val="24"/>
          <w:szCs w:val="24"/>
        </w:rPr>
        <w:t xml:space="preserve"> sprendim</w:t>
      </w:r>
      <w:r w:rsidR="00940D77" w:rsidRPr="004736A8">
        <w:rPr>
          <w:color w:val="000000"/>
          <w:sz w:val="24"/>
          <w:szCs w:val="24"/>
        </w:rPr>
        <w:t>u ir/ar sąmata.</w:t>
      </w:r>
      <w:r w:rsidR="003B7C89" w:rsidRPr="004736A8">
        <w:rPr>
          <w:color w:val="000000"/>
          <w:sz w:val="24"/>
          <w:szCs w:val="24"/>
        </w:rPr>
        <w:t xml:space="preserve"> </w:t>
      </w:r>
    </w:p>
    <w:p w14:paraId="1A4CE445" w14:textId="36DF161E" w:rsidR="003B7C89" w:rsidRPr="004736A8" w:rsidRDefault="003B7C89" w:rsidP="00940D77">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Kiekvieno namo garažų valdytojai turi teisę priimti sprendimus dėl savo garažo masyvo bendro naudojimo objektų priežiūros ir atnaujinimo. Tokie sprendimai priimami susirinkime, kuriame dalyvauja daugiau nei pusė garažo patalpų savininkų, ir yra vykdomi iš jų lėšų.</w:t>
      </w:r>
      <w:r w:rsidR="00940D77" w:rsidRPr="004736A8">
        <w:rPr>
          <w:color w:val="000000"/>
          <w:sz w:val="24"/>
          <w:szCs w:val="24"/>
        </w:rPr>
        <w:t xml:space="preserve"> Balsavimas pritariant tvirtinamas parašu protokole. Protokole kuriame apibrėžtas svarstytinas klausimas su konkrečiu sprendimu ir/ar sąmata. </w:t>
      </w:r>
    </w:p>
    <w:p w14:paraId="00000087" w14:textId="5EC46A82" w:rsidR="001B00CB" w:rsidRPr="004736A8" w:rsidRDefault="001B00CB">
      <w:pPr>
        <w:pBdr>
          <w:top w:val="nil"/>
          <w:left w:val="nil"/>
          <w:bottom w:val="nil"/>
          <w:right w:val="nil"/>
          <w:between w:val="nil"/>
        </w:pBdr>
        <w:spacing w:after="120"/>
        <w:jc w:val="both"/>
        <w:rPr>
          <w:color w:val="000000"/>
          <w:sz w:val="24"/>
          <w:szCs w:val="24"/>
        </w:rPr>
      </w:pPr>
    </w:p>
    <w:p w14:paraId="00000088"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Balsavimų raštu tvarka</w:t>
      </w:r>
    </w:p>
    <w:p w14:paraId="0000008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narių balsavimas raštu vykdomas Vyriausybės įgaliotos institucijos nustatyta tvarka, atsižvelgiant į Bendrijų įstatyme įtvirtintus apribojimus ir šių Įstatų nuostatas.</w:t>
      </w:r>
    </w:p>
    <w:p w14:paraId="0000008A"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nariams apie balsavimą raštu pranešama ir balsavimo biuleteniai bei papildomi dokumentai įteikiami šių Įstatų skirsnio </w:t>
      </w:r>
      <w:r w:rsidRPr="004736A8">
        <w:rPr>
          <w:i/>
          <w:color w:val="000000"/>
          <w:sz w:val="24"/>
          <w:szCs w:val="24"/>
        </w:rPr>
        <w:t>Bendrijos pranešimai ir skelbimai</w:t>
      </w:r>
      <w:r w:rsidRPr="004736A8">
        <w:rPr>
          <w:color w:val="000000"/>
          <w:sz w:val="24"/>
          <w:szCs w:val="24"/>
        </w:rPr>
        <w:t xml:space="preserve"> nustatyta tvarka. Apie balsavimą raštu taip pat paskelbiama Bendrijos skelbimo lentose.</w:t>
      </w:r>
    </w:p>
    <w:p w14:paraId="0000008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Pastato ar jo dalies patalpų savininkų balsavimas raštu vykdomas Vyriausybės ar jos įgaliotos institucijos nustatyta tvarka.</w:t>
      </w:r>
    </w:p>
    <w:p w14:paraId="0000008C" w14:textId="77777777" w:rsidR="001B00CB" w:rsidRPr="004736A8" w:rsidRDefault="001B00CB">
      <w:pPr>
        <w:widowControl/>
        <w:tabs>
          <w:tab w:val="left" w:pos="720"/>
        </w:tabs>
        <w:jc w:val="both"/>
        <w:rPr>
          <w:sz w:val="24"/>
          <w:szCs w:val="24"/>
        </w:rPr>
      </w:pPr>
    </w:p>
    <w:p w14:paraId="0000008D"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pirmininkas</w:t>
      </w:r>
    </w:p>
    <w:p w14:paraId="0000008E"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įgyja civilines teises, prisiima civilines pareigas ir jas įgyvendina per savo valdymo organą – Bendrijos pirmininką.</w:t>
      </w:r>
    </w:p>
    <w:p w14:paraId="0000008F"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pirmininku renkamas fizinis asmuo, atitinkantis šiuose Įstatuose nustatytus reikalavimus. </w:t>
      </w:r>
    </w:p>
    <w:p w14:paraId="00000090"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Kvalifikaciniai reikalavimai ir kitos sąlygos: Bendrijos pirmininkas turi turėti aukštąjį ar jam prilyginamą išsilavinimą; aukštasis ar jam prilyginamas techninis, teisinis, ekonominis, viešojo administravimo specialisto išsilavinimas būtų privalumas. Bendrijos pirmininkas turi turėti gyvenamąją vietą toje vietovėje, kur yra Pastatas, bei būti nepriekaištingos reputacijos (pretendentas į Bendrijos pirmininko pareigas turi užpildyti Nepriekaištingos reputacijos reikalavimų atitikties deklaraciją – Vyriausybės 2011-08-17 nutarimu Nr. 954 patvirtinto Konkursų į valstybės tarnautojo pareigas organizavimo tvarkos aprašo 2 priedas).</w:t>
      </w:r>
    </w:p>
    <w:p w14:paraId="00000091"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pirmininko rinkimo ir atšaukimo, darbo sutarties su juo sudarymo ir jo pavadavimo tvarka, jo kompetencijos ir atsakomybės ribos nurodytos Bendrijų įstatyme.</w:t>
      </w:r>
    </w:p>
    <w:p w14:paraId="00000092"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 to, Bendrijos pirmininkas:</w:t>
      </w:r>
    </w:p>
    <w:p w14:paraId="0000009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organizuoja visų Bendrijos organų, taip pat patalpų savininkų priimtų sprendimų registravimą ir jų paskelbimą teisės aktų, šių Įstatų ir Bendrijos organų nustatyta tvarka;</w:t>
      </w:r>
    </w:p>
    <w:p w14:paraId="0000009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organizuoja patalpų savininkų pateiktų prašymų, skundų ir kitokių dokumentų registravimą teisės aktų nustatyta tvarka.</w:t>
      </w:r>
    </w:p>
    <w:p w14:paraId="00000095"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priima sprendimus dėl imperatyviųjų įstatymų normų taikymo Bendrijos veikloje;</w:t>
      </w:r>
    </w:p>
    <w:p w14:paraId="00000096"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tvirtina Pastato ar jo dalies patalpų savininkų sprendimų, priimtų susirinkimuose ar balsavimuose raštu, registravimo ir paskelbimo tvarką.</w:t>
      </w:r>
    </w:p>
    <w:p w14:paraId="00000097" w14:textId="635A9813"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lastRenderedPageBreak/>
        <w:t xml:space="preserve">Bendrijos pirmininkas gali priimti sprendimą dėl defektuotų darbų taisymo be Susirinkimo pritarimo, jei bendra taisymo darbų suma neviršija </w:t>
      </w:r>
      <w:r w:rsidR="00940D77" w:rsidRPr="004736A8">
        <w:rPr>
          <w:color w:val="000000"/>
          <w:sz w:val="24"/>
          <w:szCs w:val="24"/>
        </w:rPr>
        <w:t>10</w:t>
      </w:r>
      <w:r w:rsidRPr="004736A8">
        <w:rPr>
          <w:color w:val="000000"/>
          <w:sz w:val="24"/>
          <w:szCs w:val="24"/>
        </w:rPr>
        <w:t>000 EUR. Apie tokius sprendimus pirmininkas privalo informuoti Bendrijos narius ne vėliau kaip per 10 darbo dienų.</w:t>
      </w:r>
    </w:p>
    <w:p w14:paraId="00000098" w14:textId="77777777" w:rsidR="001B00CB" w:rsidRPr="004736A8" w:rsidRDefault="00C03AF6">
      <w:pPr>
        <w:widowControl/>
        <w:numPr>
          <w:ilvl w:val="0"/>
          <w:numId w:val="1"/>
        </w:numPr>
        <w:pBdr>
          <w:top w:val="nil"/>
          <w:left w:val="nil"/>
          <w:bottom w:val="nil"/>
          <w:right w:val="nil"/>
          <w:between w:val="nil"/>
        </w:pBdr>
        <w:ind w:hanging="360"/>
        <w:rPr>
          <w:color w:val="000000"/>
          <w:sz w:val="24"/>
          <w:szCs w:val="24"/>
        </w:rPr>
      </w:pPr>
      <w:r w:rsidRPr="004736A8">
        <w:rPr>
          <w:color w:val="000000"/>
          <w:sz w:val="24"/>
          <w:szCs w:val="24"/>
        </w:rPr>
        <w:t>Bendrijos pirmininkas, priėmęs sprendimus pagal 5</w:t>
      </w:r>
      <w:r w:rsidRPr="004736A8">
        <w:rPr>
          <w:sz w:val="24"/>
          <w:szCs w:val="24"/>
        </w:rPr>
        <w:t>8</w:t>
      </w:r>
      <w:r w:rsidRPr="004736A8">
        <w:rPr>
          <w:color w:val="000000"/>
          <w:sz w:val="24"/>
          <w:szCs w:val="24"/>
        </w:rPr>
        <w:t>.3 punktą (dėl imperatyviųjų įstatymų normų taikymo) ar kitus vienvaldžius sprendimus, privalo per 10 darbo dienų informuoti bendrijos narius raštu arba Susirinkime pateikti ataskaitą apie priimto sprendimo pagrindą, poveikį ir rezultatus.</w:t>
      </w:r>
    </w:p>
    <w:p w14:paraId="00000099" w14:textId="77777777" w:rsidR="001B00CB" w:rsidRPr="004736A8" w:rsidRDefault="001B00CB">
      <w:pPr>
        <w:pBdr>
          <w:top w:val="nil"/>
          <w:left w:val="nil"/>
          <w:bottom w:val="nil"/>
          <w:right w:val="nil"/>
          <w:between w:val="nil"/>
        </w:pBdr>
        <w:tabs>
          <w:tab w:val="left" w:pos="1080"/>
        </w:tabs>
        <w:spacing w:after="120"/>
        <w:jc w:val="both"/>
        <w:rPr>
          <w:color w:val="000000"/>
          <w:sz w:val="24"/>
          <w:szCs w:val="24"/>
        </w:rPr>
      </w:pPr>
    </w:p>
    <w:p w14:paraId="0000009A"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Bendrijai atstovauja, Bendrijos vardu veikia ir sandorius Bendrijos vardu sudaro Bendrijos pirmininkas.</w:t>
      </w:r>
    </w:p>
    <w:p w14:paraId="0000009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b/>
          <w:color w:val="000000"/>
          <w:sz w:val="24"/>
          <w:szCs w:val="24"/>
        </w:rPr>
      </w:pPr>
      <w:r w:rsidRPr="004736A8">
        <w:rPr>
          <w:color w:val="000000"/>
          <w:sz w:val="24"/>
          <w:szCs w:val="24"/>
        </w:rPr>
        <w:t>Visas Bendrijų įstatyme Bendrijos valdybai priskirtas funkcijas vykdo ir atsakomybę prisiima Bendrijos pirmininkas.</w:t>
      </w:r>
      <w:r w:rsidRPr="004736A8">
        <w:rPr>
          <w:b/>
          <w:color w:val="000000"/>
          <w:sz w:val="24"/>
          <w:szCs w:val="24"/>
        </w:rPr>
        <w:t xml:space="preserve"> </w:t>
      </w:r>
    </w:p>
    <w:p w14:paraId="0000009C" w14:textId="77777777" w:rsidR="001B00CB" w:rsidRPr="004736A8" w:rsidRDefault="001B00CB">
      <w:pPr>
        <w:widowControl/>
        <w:tabs>
          <w:tab w:val="left" w:pos="2160"/>
        </w:tabs>
        <w:ind w:left="1080"/>
        <w:jc w:val="both"/>
        <w:rPr>
          <w:sz w:val="24"/>
          <w:szCs w:val="24"/>
        </w:rPr>
      </w:pPr>
    </w:p>
    <w:p w14:paraId="0000009D" w14:textId="77777777" w:rsidR="001B00CB" w:rsidRPr="004736A8" w:rsidRDefault="001B00CB">
      <w:pPr>
        <w:widowControl/>
        <w:tabs>
          <w:tab w:val="left" w:pos="720"/>
        </w:tabs>
        <w:jc w:val="center"/>
        <w:rPr>
          <w:b/>
          <w:sz w:val="24"/>
          <w:szCs w:val="24"/>
        </w:rPr>
      </w:pPr>
    </w:p>
    <w:p w14:paraId="0000009E" w14:textId="77777777" w:rsidR="001B00CB" w:rsidRPr="004736A8" w:rsidRDefault="00C03AF6">
      <w:pPr>
        <w:widowControl/>
        <w:tabs>
          <w:tab w:val="left" w:pos="720"/>
        </w:tabs>
        <w:jc w:val="center"/>
        <w:rPr>
          <w:b/>
          <w:sz w:val="24"/>
          <w:szCs w:val="24"/>
        </w:rPr>
      </w:pPr>
      <w:r w:rsidRPr="004736A8">
        <w:rPr>
          <w:b/>
          <w:sz w:val="24"/>
          <w:szCs w:val="24"/>
        </w:rPr>
        <w:t>Ginčų nagrinėjimo tvarka</w:t>
      </w:r>
    </w:p>
    <w:p w14:paraId="0000009F" w14:textId="77777777" w:rsidR="001B00CB" w:rsidRPr="004736A8" w:rsidRDefault="001B00CB">
      <w:pPr>
        <w:widowControl/>
        <w:tabs>
          <w:tab w:val="left" w:pos="720"/>
        </w:tabs>
        <w:jc w:val="center"/>
        <w:rPr>
          <w:b/>
          <w:sz w:val="24"/>
          <w:szCs w:val="24"/>
        </w:rPr>
      </w:pPr>
    </w:p>
    <w:p w14:paraId="000000A0" w14:textId="77777777" w:rsidR="001B00CB" w:rsidRPr="004736A8" w:rsidRDefault="00C03AF6">
      <w:pPr>
        <w:widowControl/>
        <w:numPr>
          <w:ilvl w:val="0"/>
          <w:numId w:val="1"/>
        </w:numPr>
        <w:tabs>
          <w:tab w:val="left" w:pos="720"/>
        </w:tabs>
        <w:ind w:hanging="360"/>
        <w:jc w:val="center"/>
        <w:rPr>
          <w:sz w:val="24"/>
          <w:szCs w:val="24"/>
        </w:rPr>
      </w:pPr>
      <w:r w:rsidRPr="004736A8">
        <w:rPr>
          <w:sz w:val="24"/>
          <w:szCs w:val="24"/>
        </w:rPr>
        <w:t>Visus Bendrijos narių pareiškimus, prašymus, skundus Bendrijos pirmininkas išnagrinėja per 10 darbo dienų. Jeigu Bendrijos narys nesutinka su Bendrijos pirmininko atsakymu į jo pareiškimą, prašymą, skundą, ginčas nagrinėjamas žemiau nurodyta tvarka.</w:t>
      </w:r>
    </w:p>
    <w:p w14:paraId="000000A1"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Ginčai tarp Bendrijos narių ir valdymo ar kitų Bendrijos organų (jų narių) perduodami ginčus nagrinėjančiam asmeniui. </w:t>
      </w:r>
    </w:p>
    <w:p w14:paraId="000000A2"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Ginčus nagrinėjantis asmuo išrenkamas Visuotiniame BN susirinkime.</w:t>
      </w:r>
    </w:p>
    <w:p w14:paraId="000000A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Ginčų nagrinėjimo tvarka:</w:t>
      </w:r>
    </w:p>
    <w:p w14:paraId="000000A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iniciatyvos teisė priklauso Bendrijos nariui, kuris gali kreiptis dėl ginčo išsprendimo į ginčus nagrinėjantį asmenį;</w:t>
      </w:r>
    </w:p>
    <w:p w14:paraId="000000A5"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pareiškimas dėl ginčo išsprendimo ginčus nagrinėjančiam asmeniui</w:t>
      </w:r>
      <w:r w:rsidRPr="004736A8">
        <w:rPr>
          <w:b/>
          <w:color w:val="000000"/>
          <w:sz w:val="24"/>
          <w:szCs w:val="24"/>
        </w:rPr>
        <w:t xml:space="preserve"> </w:t>
      </w:r>
      <w:r w:rsidRPr="004736A8">
        <w:rPr>
          <w:color w:val="000000"/>
          <w:sz w:val="24"/>
          <w:szCs w:val="24"/>
        </w:rPr>
        <w:t>pateikiamas raštu;</w:t>
      </w:r>
    </w:p>
    <w:p w14:paraId="000000A6"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ginčus nagrinėjantis asmuo ginčą išsprendžia per septynias dienas; sudėtingesniais atvejais terminas gali būti pratęstas iki dviejų savaičių ar mėnesio;</w:t>
      </w:r>
    </w:p>
    <w:p w14:paraId="000000A7"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ginčus nagrinėjantis asmuo savo argumentuotą išvadą dėl ginčo esmės raštu pateikia pareiškėjui ir Bendrijos pirmininkui;</w:t>
      </w:r>
    </w:p>
    <w:p w14:paraId="000000A8"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ginčus nagrinėjantis asmuo gali priimti šiuos sprendimus:</w:t>
      </w:r>
    </w:p>
    <w:p w14:paraId="000000A9"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pripažinti pareiškimą pagrįstu arba iš dalies pagrįstu ir pateikti pasiūlymą dėl ginčo išsprendimo;</w:t>
      </w:r>
    </w:p>
    <w:p w14:paraId="000000AA" w14:textId="77777777" w:rsidR="001B00CB" w:rsidRPr="004736A8" w:rsidRDefault="00C03AF6">
      <w:pPr>
        <w:numPr>
          <w:ilvl w:val="2"/>
          <w:numId w:val="1"/>
        </w:numPr>
        <w:pBdr>
          <w:top w:val="nil"/>
          <w:left w:val="nil"/>
          <w:bottom w:val="nil"/>
          <w:right w:val="nil"/>
          <w:between w:val="nil"/>
        </w:pBdr>
        <w:spacing w:after="120"/>
        <w:jc w:val="both"/>
        <w:rPr>
          <w:color w:val="000000"/>
          <w:sz w:val="24"/>
          <w:szCs w:val="24"/>
        </w:rPr>
      </w:pPr>
      <w:r w:rsidRPr="004736A8">
        <w:rPr>
          <w:color w:val="000000"/>
          <w:sz w:val="24"/>
          <w:szCs w:val="24"/>
        </w:rPr>
        <w:t>pripažinti pareiškimą nepagrįstu.</w:t>
      </w:r>
    </w:p>
    <w:p w14:paraId="000000AB"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Nepavykus išspręsti ginčo arba ginčo šalims nevykdant pasiūlymo dėl ginčo išsprendimo, ginčas nagrinėjamas įstatymų nustatyta tvarka.</w:t>
      </w:r>
    </w:p>
    <w:p w14:paraId="000000AC"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Patalpų savininkų – ne Bendrijos narių, ginčai su Bendrijos valdymo ir kitais organais (ne Bendrijos nario pasirinkimu) gali būti nagrinėjami aukščiau nurodyta tvarka arba įstatymų nustatyta tvarka.</w:t>
      </w:r>
    </w:p>
    <w:p w14:paraId="000000AD" w14:textId="77777777" w:rsidR="001B00CB" w:rsidRPr="004736A8" w:rsidRDefault="00C03AF6">
      <w:pPr>
        <w:widowControl/>
        <w:numPr>
          <w:ilvl w:val="0"/>
          <w:numId w:val="1"/>
        </w:numPr>
        <w:pBdr>
          <w:top w:val="nil"/>
          <w:left w:val="nil"/>
          <w:bottom w:val="nil"/>
          <w:right w:val="nil"/>
          <w:between w:val="nil"/>
        </w:pBdr>
        <w:ind w:hanging="360"/>
        <w:rPr>
          <w:color w:val="000000"/>
          <w:sz w:val="24"/>
          <w:szCs w:val="24"/>
        </w:rPr>
      </w:pPr>
      <w:r w:rsidRPr="004736A8">
        <w:rPr>
          <w:color w:val="000000"/>
          <w:sz w:val="24"/>
          <w:szCs w:val="24"/>
        </w:rPr>
        <w:t>Jei Bendrijos pirmininkas per 10 darbo dienų neišnagrinėja nario skundo ar prašymo arba neatlieka savo pareigų pagal šiuos įstatus, narys turi teisę kreiptis į ginčus nagrinėjantį asmenį ar Susirinkimą dėl pirmininko neveikimo įvertinimo.</w:t>
      </w:r>
    </w:p>
    <w:p w14:paraId="000000AE" w14:textId="77777777" w:rsidR="001B00CB" w:rsidRPr="004736A8" w:rsidRDefault="001B00CB">
      <w:pPr>
        <w:pBdr>
          <w:top w:val="nil"/>
          <w:left w:val="nil"/>
          <w:bottom w:val="nil"/>
          <w:right w:val="nil"/>
          <w:between w:val="nil"/>
        </w:pBdr>
        <w:spacing w:after="120"/>
        <w:ind w:left="720"/>
        <w:jc w:val="both"/>
        <w:rPr>
          <w:color w:val="000000"/>
          <w:sz w:val="24"/>
          <w:szCs w:val="24"/>
        </w:rPr>
      </w:pPr>
    </w:p>
    <w:p w14:paraId="000000AF" w14:textId="77777777" w:rsidR="001B00CB" w:rsidRPr="004736A8" w:rsidRDefault="001B00CB">
      <w:pPr>
        <w:widowControl/>
        <w:tabs>
          <w:tab w:val="left" w:pos="720"/>
        </w:tabs>
        <w:jc w:val="center"/>
        <w:rPr>
          <w:b/>
          <w:sz w:val="24"/>
          <w:szCs w:val="24"/>
        </w:rPr>
      </w:pPr>
    </w:p>
    <w:p w14:paraId="000000B0"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Nuolatinė balsų skaičiavimo komisija</w:t>
      </w:r>
    </w:p>
    <w:p w14:paraId="000000B1"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Nuolatinė balsų skaičiavimo komisija išrenkama Visuotiniame BN susirinkime iš trijų asmenų: </w:t>
      </w:r>
      <w:r w:rsidRPr="004736A8">
        <w:rPr>
          <w:color w:val="000000"/>
          <w:sz w:val="24"/>
          <w:szCs w:val="24"/>
        </w:rPr>
        <w:lastRenderedPageBreak/>
        <w:t>Komisijos pirmininko ir dviejų narių. Komisijai pavedamos šios funkcijos:</w:t>
      </w:r>
    </w:p>
    <w:p w14:paraId="000000B2"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balsų skaičiavimas Visuotiniuose BN susirinkimuose ir Pastato patalpų savininkų susirinkimuose;</w:t>
      </w:r>
    </w:p>
    <w:p w14:paraId="000000B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slapto balsavimo Visuotiniuose BN susirinkimuose organizavimas;</w:t>
      </w:r>
    </w:p>
    <w:p w14:paraId="000000B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išankstinio nuomonių pareiškimo raštu rezultatų suvedimas;</w:t>
      </w:r>
    </w:p>
    <w:p w14:paraId="000000B5"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sprendimų, balsuojant raštu, nesušaukus Visuotinio BN susirinkimo ar patalpų savininkų susirinkimo rezultatų suvedimas, jeigu Susirinkimas paveda Komisijai vykdyti šią funkciją.</w:t>
      </w:r>
    </w:p>
    <w:p w14:paraId="000000B6" w14:textId="77777777" w:rsidR="001B00CB" w:rsidRPr="004736A8" w:rsidRDefault="001B00CB">
      <w:pPr>
        <w:pBdr>
          <w:top w:val="nil"/>
          <w:left w:val="nil"/>
          <w:bottom w:val="nil"/>
          <w:right w:val="nil"/>
          <w:between w:val="nil"/>
        </w:pBdr>
        <w:spacing w:after="120"/>
        <w:jc w:val="both"/>
        <w:rPr>
          <w:color w:val="000000"/>
          <w:sz w:val="24"/>
          <w:szCs w:val="24"/>
        </w:rPr>
      </w:pPr>
    </w:p>
    <w:p w14:paraId="000000B7"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turtas ir lėšos. Patalpų savininkų kaupiamosios lėšos</w:t>
      </w:r>
    </w:p>
    <w:p w14:paraId="000000B8"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lėšas sudaro:</w:t>
      </w:r>
    </w:p>
    <w:p w14:paraId="000000B9"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tikslinės patalpų savininkų įmokos, skirtos Bendrijos administravimo, bendrojo naudojimo objektų techninės priežiūros (eksploatavimo) ir kitoms išlaidoms apmokėti;</w:t>
      </w:r>
    </w:p>
    <w:p w14:paraId="000000BA"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valstybės, savivaldybės ar kitų subjektų paramos lėšos;</w:t>
      </w:r>
    </w:p>
    <w:p w14:paraId="000000BB"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pajamos, gautos disponuojant Bendrijos turtu;</w:t>
      </w:r>
    </w:p>
    <w:p w14:paraId="000000BC"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kitos negrąžintinai gautos lėšos.</w:t>
      </w:r>
    </w:p>
    <w:p w14:paraId="000000BD"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privalo turėti atskirą kaupiamųjų lėšų sąskaitą. Visos patalpų savininkų lėšos, esančios kaupiamųjų lėšų sąskaitoje, įskaitant lėšas, surinktas ir (arba) naudojamas Pastato ar jo bendrojo naudojimo objektams atnaujinti, į apskaitą įtraukiamos ir tvarkomos kiekvienam patalpų savininkui atskirai. Vadovaujantis Lietuvos Respublikos indėlių ir įsipareigojimų investuotojams draudimo įstatymu, Bendrija, administruodama kaupiamųjų lėšų sąskaitoje esančias lėšas, veikia kaip patikėtinis, o indėlininkais laikomi patikėtojai – kiekvienas patalpos savininkas, kurio lėšų dalis nustatoma pagal Bendrijos apskaitos duomenis. Kaupiamųjų lėšų sąskaitoje esančias kiekvieno indėlininko – patalpos savininko, lėšas, viršijančias įstatymuose nustatytą valstybės privalomai draudžiamą sumą, Bendrija turi apdrausti įstatymų nustatyta tvarka.</w:t>
      </w:r>
    </w:p>
    <w:p w14:paraId="000000BE"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 Įmokų surinkimo tvarka:</w:t>
      </w:r>
    </w:p>
    <w:p w14:paraId="000000BF"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Įmokas, skirtas Bendrijos administravimo, bendrojo naudojimo objektų techninės priežiūros (eksploatavimo) ar kitoms išlaidoms apmokėti, Bendrijoje surenkamos, patalpų savininkams mokant per vieningąją atsiskaitymo knygelę (ar jos elektroninį atitikmenį), vieną sąskaitą ar kitus mokėjimo dokumentus ir mokėjimo įstaigas kiekvieną mėnesį iki paskutinės mėnesio dienos.  </w:t>
      </w:r>
    </w:p>
    <w:p w14:paraId="000000C0"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Įsiskolinimo atveju Visuotinio BN susirinkimo sprendimu skolininkams gali būti skaičiuojami delspinigiai.</w:t>
      </w:r>
    </w:p>
    <w:p w14:paraId="000000C1"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 Tokia pačia tvarka ir terminais mokamos ir surenkamos patalpų savininkų kaupiamosios lėšos.</w:t>
      </w:r>
    </w:p>
    <w:p w14:paraId="000000C2"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Kaupiamųjų lėšų įsiskolinimo atveju Pastato butų ir kitų patalpų savininkų sprendimu skolininkams gali būti skaičiuojami delspinigiai.</w:t>
      </w:r>
    </w:p>
    <w:p w14:paraId="000000C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lėšomis įsigytas turtas yra Bendrijos nuosavybė; </w:t>
      </w:r>
    </w:p>
    <w:p w14:paraId="000000C4"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Bendrija disponuoja turimu turtu ir lėšomis ir naudoja juos šių Įstatų nustatyta tvarka Bendrijos tikslams ir uždaviniams įgyvendinti.</w:t>
      </w:r>
    </w:p>
    <w:p w14:paraId="000000C5"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lėšos taip pat gali būti naudojamos:</w:t>
      </w:r>
    </w:p>
    <w:p w14:paraId="000000C6"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atskirų patalpų savininkų įsiskolinimų Bendrijai išieškojimui, kitų ginčų (išskyrus išimtis nurodytas šių Įstatų skirsnyje </w:t>
      </w:r>
      <w:r w:rsidRPr="004736A8">
        <w:rPr>
          <w:i/>
          <w:color w:val="000000"/>
          <w:sz w:val="24"/>
          <w:szCs w:val="24"/>
        </w:rPr>
        <w:t>Bendrijos teisės ir pareigos</w:t>
      </w:r>
      <w:r w:rsidRPr="004736A8">
        <w:rPr>
          <w:color w:val="000000"/>
          <w:sz w:val="24"/>
          <w:szCs w:val="24"/>
        </w:rPr>
        <w:t>) sprendimui teisės aktų nustatyta tvarka;</w:t>
      </w:r>
    </w:p>
    <w:p w14:paraId="000000C7"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būsto valdymo ir priežiūros subjektus jungiančių asociacijų narystės mokesčiui mokėti;  </w:t>
      </w:r>
    </w:p>
    <w:p w14:paraId="000000C8"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lastRenderedPageBreak/>
        <w:t>kitų sprendimų, kuriuos Bendrijos organai priima, nepažeidžiant teisės aktų reikalavimų, įgyvendinimui.</w:t>
      </w:r>
    </w:p>
    <w:p w14:paraId="000000C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Kaupiamosios lėšos ir už jas įgytas turtas yra patalpų savininkų bendroji dalinė nuosavybė.</w:t>
      </w:r>
    </w:p>
    <w:p w14:paraId="000000CA"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Kaupiamosios lėšos, skirtos Pastato bendrojo naudojimo objektų atnaujinimui,  įgyvendinant statinių naudojimo ir priežiūros privalomuosius reikalavimus, yra naudojamos Bendrijos organų nustatyta tvarka.</w:t>
      </w:r>
    </w:p>
    <w:p w14:paraId="000000CB"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Kaupiamosios lėšos, skirtos Pastato atnaujinimui (modernizavimui) yra naudojamos Pastato ar jo dalies patalpų savininkų susirinkimo (balsavimo raštu) nustatyta tvarka.</w:t>
      </w:r>
    </w:p>
    <w:p w14:paraId="000000CC" w14:textId="77777777" w:rsidR="001B00CB" w:rsidRPr="004736A8" w:rsidRDefault="00C03AF6">
      <w:pPr>
        <w:widowControl/>
        <w:numPr>
          <w:ilvl w:val="0"/>
          <w:numId w:val="1"/>
        </w:numPr>
        <w:pBdr>
          <w:top w:val="nil"/>
          <w:left w:val="nil"/>
          <w:bottom w:val="nil"/>
          <w:right w:val="nil"/>
          <w:between w:val="nil"/>
        </w:pBdr>
        <w:ind w:hanging="360"/>
        <w:rPr>
          <w:sz w:val="24"/>
          <w:szCs w:val="24"/>
        </w:rPr>
      </w:pPr>
      <w:r w:rsidRPr="004736A8">
        <w:rPr>
          <w:sz w:val="24"/>
          <w:szCs w:val="24"/>
        </w:rPr>
        <w:t>Kiekvienas patalpų savininkas turi teisę raštu kreiptis į Bendrijos pirmininką ir per 15 darbo dienų gauti išsamią ataskaitą apie bendrijos finansinę veiklą, įskaitant kaupiamųjų lėšų sąskaitos išrašą ir išlaidų paskirstymą.</w:t>
      </w:r>
    </w:p>
    <w:p w14:paraId="000000CD" w14:textId="54E47723" w:rsidR="001B00CB" w:rsidRPr="004736A8" w:rsidRDefault="00C03AF6">
      <w:pPr>
        <w:widowControl/>
        <w:numPr>
          <w:ilvl w:val="0"/>
          <w:numId w:val="1"/>
        </w:numPr>
        <w:pBdr>
          <w:top w:val="nil"/>
          <w:left w:val="nil"/>
          <w:bottom w:val="nil"/>
          <w:right w:val="nil"/>
          <w:between w:val="nil"/>
        </w:pBdr>
        <w:ind w:hanging="360"/>
        <w:rPr>
          <w:sz w:val="24"/>
          <w:szCs w:val="24"/>
        </w:rPr>
      </w:pPr>
      <w:r w:rsidRPr="004736A8">
        <w:rPr>
          <w:sz w:val="24"/>
          <w:szCs w:val="24"/>
        </w:rPr>
        <w:t xml:space="preserve">Kaupiamosios lėšos </w:t>
      </w:r>
      <w:r w:rsidR="004736A8" w:rsidRPr="004736A8">
        <w:rPr>
          <w:sz w:val="24"/>
          <w:szCs w:val="24"/>
        </w:rPr>
        <w:t>viršijančios</w:t>
      </w:r>
      <w:r w:rsidR="00940D77" w:rsidRPr="004736A8">
        <w:rPr>
          <w:sz w:val="24"/>
          <w:szCs w:val="24"/>
        </w:rPr>
        <w:t xml:space="preserve"> </w:t>
      </w:r>
      <w:r w:rsidR="004736A8" w:rsidRPr="004736A8">
        <w:rPr>
          <w:sz w:val="24"/>
          <w:szCs w:val="24"/>
        </w:rPr>
        <w:t>3</w:t>
      </w:r>
      <w:r w:rsidR="001A40BA" w:rsidRPr="004736A8">
        <w:rPr>
          <w:sz w:val="24"/>
          <w:szCs w:val="24"/>
        </w:rPr>
        <w:t>0</w:t>
      </w:r>
      <w:r w:rsidR="00940D77" w:rsidRPr="004736A8">
        <w:rPr>
          <w:sz w:val="24"/>
          <w:szCs w:val="24"/>
        </w:rPr>
        <w:t xml:space="preserve">000eur namui </w:t>
      </w:r>
      <w:r w:rsidRPr="004736A8">
        <w:rPr>
          <w:sz w:val="24"/>
          <w:szCs w:val="24"/>
        </w:rPr>
        <w:t>gali būti naudojamos tik patalpų savininkų susirinkimo sprendimu patvirtintiems darbams. Prieš lėšų panaudojimą pirm</w:t>
      </w:r>
      <w:r w:rsidR="00940D77" w:rsidRPr="004736A8">
        <w:rPr>
          <w:sz w:val="24"/>
          <w:szCs w:val="24"/>
        </w:rPr>
        <w:t>ininkas privalo pateikti preliminarią</w:t>
      </w:r>
      <w:r w:rsidRPr="004736A8">
        <w:rPr>
          <w:sz w:val="24"/>
          <w:szCs w:val="24"/>
        </w:rPr>
        <w:t xml:space="preserve"> sąmatą </w:t>
      </w:r>
      <w:r w:rsidR="00940D77" w:rsidRPr="004736A8">
        <w:rPr>
          <w:sz w:val="24"/>
          <w:szCs w:val="24"/>
        </w:rPr>
        <w:t>arba</w:t>
      </w:r>
      <w:r w:rsidRPr="004736A8">
        <w:rPr>
          <w:sz w:val="24"/>
          <w:szCs w:val="24"/>
        </w:rPr>
        <w:t xml:space="preserve"> darbų planą, kurį peržiūri ir tvirtina Susirinkimas. Bet kokios išlaidos, viršijančios patvirtintą sąmatą 10 %, turi būti iš naujo derinamos su patalpų savininkais.</w:t>
      </w:r>
    </w:p>
    <w:p w14:paraId="000000CE" w14:textId="77777777" w:rsidR="001B00CB" w:rsidRPr="004736A8" w:rsidRDefault="001B00CB">
      <w:pPr>
        <w:widowControl/>
        <w:pBdr>
          <w:top w:val="nil"/>
          <w:left w:val="nil"/>
          <w:bottom w:val="nil"/>
          <w:right w:val="nil"/>
          <w:between w:val="nil"/>
        </w:pBdr>
        <w:ind w:left="720"/>
        <w:rPr>
          <w:color w:val="000000"/>
          <w:sz w:val="24"/>
          <w:szCs w:val="24"/>
        </w:rPr>
      </w:pPr>
    </w:p>
    <w:p w14:paraId="000000CF" w14:textId="77777777" w:rsidR="001B00CB" w:rsidRPr="004736A8" w:rsidRDefault="001B00CB">
      <w:pPr>
        <w:pBdr>
          <w:top w:val="nil"/>
          <w:left w:val="nil"/>
          <w:bottom w:val="nil"/>
          <w:right w:val="nil"/>
          <w:between w:val="nil"/>
        </w:pBdr>
        <w:spacing w:after="120"/>
        <w:ind w:left="720"/>
        <w:jc w:val="both"/>
        <w:rPr>
          <w:color w:val="000000"/>
          <w:sz w:val="24"/>
          <w:szCs w:val="24"/>
        </w:rPr>
      </w:pPr>
    </w:p>
    <w:p w14:paraId="000000D0" w14:textId="77777777" w:rsidR="001B00CB" w:rsidRPr="004736A8" w:rsidRDefault="001B00CB">
      <w:pPr>
        <w:widowControl/>
        <w:tabs>
          <w:tab w:val="left" w:pos="1440"/>
        </w:tabs>
        <w:ind w:left="720"/>
        <w:jc w:val="both"/>
        <w:rPr>
          <w:sz w:val="24"/>
          <w:szCs w:val="24"/>
        </w:rPr>
      </w:pPr>
    </w:p>
    <w:p w14:paraId="000000D1" w14:textId="77777777" w:rsidR="001B00CB" w:rsidRPr="004736A8" w:rsidRDefault="00C03AF6">
      <w:pPr>
        <w:widowControl/>
        <w:tabs>
          <w:tab w:val="left" w:pos="720"/>
        </w:tabs>
        <w:jc w:val="center"/>
        <w:rPr>
          <w:b/>
          <w:sz w:val="24"/>
          <w:szCs w:val="24"/>
        </w:rPr>
      </w:pPr>
      <w:r w:rsidRPr="004736A8">
        <w:rPr>
          <w:b/>
          <w:sz w:val="24"/>
          <w:szCs w:val="24"/>
        </w:rPr>
        <w:t>Bendrijos ūkinė – finansinė veikla ir jos kontrolė</w:t>
      </w:r>
    </w:p>
    <w:p w14:paraId="000000D2"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revizorius</w:t>
      </w:r>
    </w:p>
    <w:p w14:paraId="000000D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buhalterinę apskaitą, jos organizavimą bei tvarkymą ir finansinių ataskaitų rinkinio sudarymą nustato įstatymai ir kiti teisės aktai.</w:t>
      </w:r>
    </w:p>
    <w:p w14:paraId="000000D4"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metinių finansinių ataskaitų rinkinį tvirtina Visuotinis BN susirinkimas. </w:t>
      </w:r>
    </w:p>
    <w:p w14:paraId="000000D5"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Bendrijos ūkinę finansinę veiklą kontroliuoja revizorius. </w:t>
      </w:r>
    </w:p>
    <w:p w14:paraId="000000D6"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Susirinkimas gali nuspręsti samdyti audito įmonę Bendrijos metinių finansinių ataskaitų auditui atlikti. Audito išvados pateikiamos Bendrijos pirmininkui ir Visuotiniam BN susirinkimui. Su audito išvadomis turi teisę susipažinti visi patalpų savininkai.</w:t>
      </w:r>
    </w:p>
    <w:p w14:paraId="000000D7"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Revizorius renkamas Susirinkime. </w:t>
      </w:r>
    </w:p>
    <w:p w14:paraId="000000D8"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Revizorius turi atitikti šiuose Įstatuose nustatytus reikalavimus.</w:t>
      </w:r>
    </w:p>
    <w:p w14:paraId="000000D9"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Kvalifikaciniai reikalavimai revizoriui. Jis turi turėti:</w:t>
      </w:r>
    </w:p>
    <w:p w14:paraId="000000DA"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aukštąjį ar jam prilyginamą ekonominį išsilavinimą arba </w:t>
      </w:r>
    </w:p>
    <w:p w14:paraId="000000DB"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kitokį aukštąjį ar jam prilyginamą išsilavinimą ir turi būti baigęs pelno nesiekiančių juridinių asmenų buhalterinės apskaitos kursus.  </w:t>
      </w:r>
    </w:p>
    <w:p w14:paraId="000000DC"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revizoriumi negali būti Bendrijos pirmininkas, jo sutuoktinis ar sugyventinis, taip pat asmenys, kuriuos su Bendrijos pirmininku sieja tėvystės ar artimos giminystės ryšiai (tėvai (įtėviai), vaikai (įvaikiai), broliai, seserys, taip pat sutuoktinio ar sugyventinio broliai, seserys, tėvai (įtėviai) ir vaikai (įvaikiai)).</w:t>
      </w:r>
    </w:p>
    <w:p w14:paraId="000000DD"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 xml:space="preserve">Revizorius gali būti renkamas iš asmenų, kurie neturi Nekilnojamojo turto registre įregistruotų nuosavybės teisės objektų Pastate. </w:t>
      </w:r>
    </w:p>
    <w:p w14:paraId="000000DE"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Revizoriaus funkcijos, jų teisės, revizijos atlikimo ir jos rezultatų panaudojimo tvarka nustatyta Bendrijų įstatyme.</w:t>
      </w:r>
    </w:p>
    <w:p w14:paraId="000000DF"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metinės ūkinės finansinės veiklos ir finansinių ataskaitų patikrinimui, taip pat neeiliniam Bendrijos ūkinės finansinės veiklos patikrinimui su revizoriumi sudaroma laikinoji darbo sutartis. Darbo užmokestį nustato Susirinkimas.</w:t>
      </w:r>
    </w:p>
    <w:p w14:paraId="000000E0" w14:textId="77777777" w:rsidR="001B00CB" w:rsidRPr="004736A8" w:rsidRDefault="001B00CB">
      <w:pPr>
        <w:pBdr>
          <w:top w:val="nil"/>
          <w:left w:val="nil"/>
          <w:bottom w:val="nil"/>
          <w:right w:val="nil"/>
          <w:between w:val="nil"/>
        </w:pBdr>
        <w:spacing w:after="120"/>
        <w:jc w:val="both"/>
        <w:rPr>
          <w:color w:val="000000"/>
          <w:sz w:val="24"/>
          <w:szCs w:val="24"/>
        </w:rPr>
      </w:pPr>
    </w:p>
    <w:p w14:paraId="000000E1"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lastRenderedPageBreak/>
        <w:t xml:space="preserve">Bendrijos pranešimai ir skelbimai </w:t>
      </w:r>
    </w:p>
    <w:p w14:paraId="000000E2" w14:textId="77777777" w:rsidR="001B00CB" w:rsidRPr="004736A8" w:rsidRDefault="00C03AF6">
      <w:pPr>
        <w:numPr>
          <w:ilvl w:val="0"/>
          <w:numId w:val="1"/>
        </w:numPr>
        <w:pBdr>
          <w:top w:val="nil"/>
          <w:left w:val="nil"/>
          <w:bottom w:val="nil"/>
          <w:right w:val="nil"/>
          <w:between w:val="nil"/>
        </w:pBdr>
        <w:tabs>
          <w:tab w:val="left" w:pos="720"/>
        </w:tabs>
        <w:spacing w:after="120"/>
        <w:ind w:hanging="360"/>
        <w:rPr>
          <w:color w:val="000000"/>
          <w:sz w:val="24"/>
          <w:szCs w:val="24"/>
        </w:rPr>
      </w:pPr>
      <w:r w:rsidRPr="004736A8">
        <w:rPr>
          <w:color w:val="000000"/>
          <w:sz w:val="24"/>
          <w:szCs w:val="24"/>
        </w:rPr>
        <w:t>Pranešimų ir skelbimų paskelbimo tvarka:</w:t>
      </w:r>
    </w:p>
    <w:p w14:paraId="000000E3"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Susirinkimų ir balsavimų raštu protokolai, kiti dokumentai, taip pat visi bendro pobūdžio Bendrijos pranešimai, skelbimai apie organizuojamą  susirinkimą ir informaciniai skelbimai paskelbiami viešai Bendrijos skelbimo lentose ir/arba Bendrijos internetinėje svetainėje ir/arba bendravimo platformoje (kaip pvz.  facebook)</w:t>
      </w:r>
    </w:p>
    <w:p w14:paraId="000000E4"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 xml:space="preserve">Individualūs pranešimai ir dokumentai su asmens duomenimis įteikiami Bendrijos nariams (patalpų savininkams) per pašto dėžutes. </w:t>
      </w:r>
    </w:p>
    <w:p w14:paraId="000000E5" w14:textId="77777777" w:rsidR="001B00CB" w:rsidRPr="004736A8" w:rsidRDefault="00C03AF6">
      <w:pPr>
        <w:numPr>
          <w:ilvl w:val="1"/>
          <w:numId w:val="1"/>
        </w:numPr>
        <w:pBdr>
          <w:top w:val="nil"/>
          <w:left w:val="nil"/>
          <w:bottom w:val="nil"/>
          <w:right w:val="nil"/>
          <w:between w:val="nil"/>
        </w:pBdr>
        <w:spacing w:after="120"/>
        <w:jc w:val="both"/>
        <w:rPr>
          <w:color w:val="000000"/>
          <w:sz w:val="24"/>
          <w:szCs w:val="24"/>
        </w:rPr>
      </w:pPr>
      <w:r w:rsidRPr="004736A8">
        <w:rPr>
          <w:color w:val="000000"/>
          <w:sz w:val="24"/>
          <w:szCs w:val="24"/>
        </w:rPr>
        <w:t>Teismo procesiniai dokumentai Bendrijos bylose įteikiami (skelbiami) LR CPK nustatyta tvarka.</w:t>
      </w:r>
    </w:p>
    <w:p w14:paraId="000000E6" w14:textId="77777777" w:rsidR="001B00CB" w:rsidRPr="004736A8" w:rsidRDefault="00C03AF6">
      <w:pPr>
        <w:numPr>
          <w:ilvl w:val="1"/>
          <w:numId w:val="1"/>
        </w:numPr>
        <w:pBdr>
          <w:top w:val="nil"/>
          <w:left w:val="nil"/>
          <w:bottom w:val="nil"/>
          <w:right w:val="nil"/>
          <w:between w:val="nil"/>
        </w:pBdr>
        <w:spacing w:after="120"/>
        <w:jc w:val="both"/>
        <w:rPr>
          <w:b/>
          <w:color w:val="000000"/>
          <w:sz w:val="24"/>
          <w:szCs w:val="24"/>
        </w:rPr>
      </w:pPr>
      <w:r w:rsidRPr="004736A8">
        <w:rPr>
          <w:color w:val="000000"/>
          <w:sz w:val="24"/>
          <w:szCs w:val="24"/>
        </w:rPr>
        <w:t xml:space="preserve">Jeigu Lietuvos Respublikos teisės aktai numato tam tikrų pranešimų paskelbimą viešai spaudoje, tokie pranešimai skelbiami dienraščio „Lietuvos rytas“ šeštadieniniame priede „Sostinė“. </w:t>
      </w:r>
    </w:p>
    <w:p w14:paraId="000000E7" w14:textId="77777777" w:rsidR="001B00CB" w:rsidRPr="004736A8" w:rsidRDefault="00C03AF6">
      <w:pPr>
        <w:numPr>
          <w:ilvl w:val="0"/>
          <w:numId w:val="1"/>
        </w:numPr>
        <w:pBdr>
          <w:top w:val="nil"/>
          <w:left w:val="nil"/>
          <w:bottom w:val="nil"/>
          <w:right w:val="nil"/>
          <w:between w:val="nil"/>
        </w:pBdr>
        <w:tabs>
          <w:tab w:val="left" w:pos="308"/>
          <w:tab w:val="left" w:pos="720"/>
        </w:tabs>
        <w:spacing w:line="276" w:lineRule="auto"/>
        <w:ind w:hanging="360"/>
        <w:jc w:val="both"/>
        <w:rPr>
          <w:sz w:val="24"/>
          <w:szCs w:val="24"/>
        </w:rPr>
      </w:pPr>
      <w:r w:rsidRPr="004736A8">
        <w:rPr>
          <w:sz w:val="24"/>
          <w:szCs w:val="24"/>
        </w:rPr>
        <w:t xml:space="preserve">Informavimo tvarka, kai yra privalomas informavimas raštu: </w:t>
      </w:r>
    </w:p>
    <w:p w14:paraId="000000E8" w14:textId="77777777" w:rsidR="001B00CB" w:rsidRPr="004736A8" w:rsidRDefault="00C03AF6">
      <w:pPr>
        <w:numPr>
          <w:ilvl w:val="1"/>
          <w:numId w:val="1"/>
        </w:numPr>
        <w:pBdr>
          <w:top w:val="nil"/>
          <w:left w:val="nil"/>
          <w:bottom w:val="nil"/>
          <w:right w:val="nil"/>
          <w:between w:val="nil"/>
        </w:pBdr>
        <w:tabs>
          <w:tab w:val="left" w:pos="308"/>
        </w:tabs>
        <w:spacing w:line="276" w:lineRule="auto"/>
        <w:jc w:val="both"/>
        <w:rPr>
          <w:sz w:val="24"/>
          <w:szCs w:val="24"/>
        </w:rPr>
      </w:pPr>
      <w:r w:rsidRPr="004736A8">
        <w:rPr>
          <w:sz w:val="24"/>
          <w:szCs w:val="24"/>
        </w:rPr>
        <w:t xml:space="preserve">pranešimai ir kiti dokumentai įteikiami Bendrijos nariams (patalpų savininkams) asmeniškai jų gyvenamojoje ar darbo vietoje Pastate, o jų nesant – fizinio asmens pilnamečiams šeimos nariams, juridinio asmens darbuotojams, pasirašytinai; </w:t>
      </w:r>
    </w:p>
    <w:p w14:paraId="000000E9" w14:textId="77777777" w:rsidR="001B00CB" w:rsidRPr="004736A8" w:rsidRDefault="00C03AF6">
      <w:pPr>
        <w:numPr>
          <w:ilvl w:val="1"/>
          <w:numId w:val="1"/>
        </w:numPr>
        <w:pBdr>
          <w:top w:val="nil"/>
          <w:left w:val="nil"/>
          <w:bottom w:val="nil"/>
          <w:right w:val="nil"/>
          <w:between w:val="nil"/>
        </w:pBdr>
        <w:tabs>
          <w:tab w:val="left" w:pos="308"/>
        </w:tabs>
        <w:spacing w:line="276" w:lineRule="auto"/>
        <w:jc w:val="both"/>
        <w:rPr>
          <w:color w:val="000000"/>
          <w:sz w:val="24"/>
          <w:szCs w:val="24"/>
        </w:rPr>
      </w:pPr>
      <w:r w:rsidRPr="004736A8">
        <w:rPr>
          <w:color w:val="000000"/>
          <w:sz w:val="24"/>
          <w:szCs w:val="24"/>
        </w:rPr>
        <w:t>pranešimai ir kiti dokumentai išsiunčiami registruotu paštu Bendrijos nario (patalpų savininko) gyvenamosios vietos adresu ar kitu adresu, jeigu Bendrijos narys (patalpų savininkas) yra raštu informavęs Bendrijos valdymo organą apie kitą adresą dokumentų įteikimui;</w:t>
      </w:r>
    </w:p>
    <w:p w14:paraId="000000EA" w14:textId="77777777" w:rsidR="001B00CB" w:rsidRPr="004736A8" w:rsidRDefault="00C03AF6">
      <w:pPr>
        <w:numPr>
          <w:ilvl w:val="1"/>
          <w:numId w:val="1"/>
        </w:numPr>
        <w:pBdr>
          <w:top w:val="nil"/>
          <w:left w:val="nil"/>
          <w:bottom w:val="nil"/>
          <w:right w:val="nil"/>
          <w:between w:val="nil"/>
        </w:pBdr>
        <w:tabs>
          <w:tab w:val="left" w:pos="308"/>
        </w:tabs>
        <w:spacing w:line="276" w:lineRule="auto"/>
        <w:jc w:val="both"/>
        <w:rPr>
          <w:color w:val="000000"/>
          <w:sz w:val="24"/>
          <w:szCs w:val="24"/>
        </w:rPr>
      </w:pPr>
      <w:r w:rsidRPr="004736A8">
        <w:rPr>
          <w:color w:val="000000"/>
          <w:sz w:val="24"/>
          <w:szCs w:val="24"/>
        </w:rPr>
        <w:t xml:space="preserve">taip pat pranešimai ir kiti dokumentai gali būti įteikiami, įmetant juos į Bendrijos narių (patalpų savininkų) pašto dėžutes, apie šio veiksmo įvykdymą surašant aktą, kurį pasirašo Bendrijos pirmininkas ir ne mažiau kaip du Bendrijos nariai, arba surašant aktą su trijų Bendrijos narių parašais, kai pranešimą įteikia ne Bendrijos valdymo organas; </w:t>
      </w:r>
    </w:p>
    <w:p w14:paraId="000000EB" w14:textId="7D2CE3F4" w:rsidR="001B00CB" w:rsidRPr="004736A8" w:rsidRDefault="00C03AF6">
      <w:pPr>
        <w:numPr>
          <w:ilvl w:val="1"/>
          <w:numId w:val="1"/>
        </w:numPr>
        <w:pBdr>
          <w:top w:val="nil"/>
          <w:left w:val="nil"/>
          <w:bottom w:val="nil"/>
          <w:right w:val="nil"/>
          <w:between w:val="nil"/>
        </w:pBdr>
        <w:tabs>
          <w:tab w:val="left" w:pos="308"/>
        </w:tabs>
        <w:spacing w:line="276" w:lineRule="auto"/>
        <w:jc w:val="both"/>
        <w:rPr>
          <w:color w:val="000000"/>
          <w:sz w:val="24"/>
          <w:szCs w:val="24"/>
        </w:rPr>
      </w:pPr>
      <w:r w:rsidRPr="004736A8">
        <w:rPr>
          <w:color w:val="000000"/>
          <w:sz w:val="24"/>
          <w:szCs w:val="24"/>
        </w:rPr>
        <w:t>ankstesniame punkte numatyto įteikimo atveju laikoma, kad adresatas buvo supažindintas su pranešimu ar dokumentais po septynių kalendorinių dienų nuo pranešimo ar dokumentų įdėjimo į pašto dėžutę dienos; laikinai išvykęs, išnuomojęs arba kitaip patikėjęs kitam asmeniui naudoti savo patalpas, Bendrijos narys (patalpų savininkas) turi pasirūpinti, kad  informacija apie pranešimų ir kitų dokumentų įteikimą šiuo būdu jam būtų perduodama nedelsiant.</w:t>
      </w:r>
    </w:p>
    <w:p w14:paraId="3E31FC28" w14:textId="56F4C847" w:rsidR="003358A5" w:rsidRPr="004736A8" w:rsidRDefault="003358A5">
      <w:pPr>
        <w:numPr>
          <w:ilvl w:val="1"/>
          <w:numId w:val="1"/>
        </w:numPr>
        <w:pBdr>
          <w:top w:val="nil"/>
          <w:left w:val="nil"/>
          <w:bottom w:val="nil"/>
          <w:right w:val="nil"/>
          <w:between w:val="nil"/>
        </w:pBdr>
        <w:tabs>
          <w:tab w:val="left" w:pos="308"/>
        </w:tabs>
        <w:spacing w:line="276" w:lineRule="auto"/>
        <w:jc w:val="both"/>
        <w:rPr>
          <w:sz w:val="24"/>
          <w:szCs w:val="24"/>
        </w:rPr>
      </w:pPr>
      <w:r w:rsidRPr="004736A8">
        <w:rPr>
          <w:sz w:val="24"/>
          <w:szCs w:val="24"/>
        </w:rPr>
        <w:t xml:space="preserve">Bendrijos narys informuojamas apie planuojamus susirinkimus / sprendimus. Elektroninių paštu. (kurį bendrijos narys savanoriškai pateikė bendrijos valdymo organams ir patvirtino  parašu nuo 2026m sausio 1. (Visas </w:t>
      </w:r>
      <w:r w:rsidR="0096289E" w:rsidRPr="004736A8">
        <w:rPr>
          <w:sz w:val="24"/>
          <w:szCs w:val="24"/>
        </w:rPr>
        <w:t xml:space="preserve">bendrijos </w:t>
      </w:r>
      <w:r w:rsidRPr="004736A8">
        <w:rPr>
          <w:sz w:val="24"/>
          <w:szCs w:val="24"/>
        </w:rPr>
        <w:t>turimų kontaktų sąrašas iki 2026 sausio 1</w:t>
      </w:r>
      <w:r w:rsidR="0096289E" w:rsidRPr="004736A8">
        <w:rPr>
          <w:sz w:val="24"/>
          <w:szCs w:val="24"/>
        </w:rPr>
        <w:t>. Fiksuojamas kaip  tinkamas informuoti bendrijos narį</w:t>
      </w:r>
      <w:r w:rsidRPr="004736A8">
        <w:rPr>
          <w:sz w:val="24"/>
          <w:szCs w:val="24"/>
        </w:rPr>
        <w:t>)</w:t>
      </w:r>
      <w:r w:rsidR="0096289E" w:rsidRPr="004736A8">
        <w:rPr>
          <w:sz w:val="24"/>
          <w:szCs w:val="24"/>
        </w:rPr>
        <w:t>.</w:t>
      </w:r>
    </w:p>
    <w:p w14:paraId="000000EC" w14:textId="77777777" w:rsidR="001B00CB" w:rsidRPr="004736A8" w:rsidRDefault="001B00CB">
      <w:pPr>
        <w:pBdr>
          <w:top w:val="nil"/>
          <w:left w:val="nil"/>
          <w:bottom w:val="nil"/>
          <w:right w:val="nil"/>
          <w:between w:val="nil"/>
        </w:pBdr>
        <w:spacing w:after="120"/>
        <w:ind w:left="1080"/>
        <w:jc w:val="both"/>
        <w:rPr>
          <w:color w:val="000000"/>
          <w:sz w:val="24"/>
          <w:szCs w:val="24"/>
        </w:rPr>
      </w:pPr>
    </w:p>
    <w:p w14:paraId="000000ED" w14:textId="77777777" w:rsidR="001B00CB" w:rsidRPr="004736A8" w:rsidRDefault="00C03AF6">
      <w:pPr>
        <w:pBdr>
          <w:top w:val="nil"/>
          <w:left w:val="nil"/>
          <w:bottom w:val="nil"/>
          <w:right w:val="nil"/>
          <w:between w:val="nil"/>
        </w:pBdr>
        <w:spacing w:after="120"/>
        <w:jc w:val="center"/>
        <w:rPr>
          <w:b/>
          <w:color w:val="000000"/>
          <w:sz w:val="24"/>
          <w:szCs w:val="24"/>
        </w:rPr>
      </w:pPr>
      <w:r w:rsidRPr="004736A8">
        <w:rPr>
          <w:b/>
          <w:color w:val="000000"/>
          <w:sz w:val="24"/>
          <w:szCs w:val="24"/>
        </w:rPr>
        <w:t>Bendrijos reorganizavimas ir likvidavimas</w:t>
      </w:r>
    </w:p>
    <w:p w14:paraId="000000EE" w14:textId="77777777" w:rsidR="001B00CB" w:rsidRPr="004736A8" w:rsidRDefault="00C03AF6">
      <w:pPr>
        <w:numPr>
          <w:ilvl w:val="0"/>
          <w:numId w:val="1"/>
        </w:numPr>
        <w:pBdr>
          <w:top w:val="nil"/>
          <w:left w:val="nil"/>
          <w:bottom w:val="nil"/>
          <w:right w:val="nil"/>
          <w:between w:val="nil"/>
        </w:pBdr>
        <w:tabs>
          <w:tab w:val="left" w:pos="720"/>
        </w:tabs>
        <w:spacing w:after="120"/>
        <w:ind w:hanging="360"/>
        <w:rPr>
          <w:color w:val="000000"/>
          <w:sz w:val="24"/>
          <w:szCs w:val="24"/>
        </w:rPr>
      </w:pPr>
      <w:r w:rsidRPr="004736A8">
        <w:rPr>
          <w:color w:val="000000"/>
          <w:sz w:val="24"/>
          <w:szCs w:val="24"/>
        </w:rPr>
        <w:t>Bendrijos reorganizavimas ir likvidavimas vykdomas Civilinio kodekso, Bendrijų įstatymo ir kitų teisės aktų nustatyta tvarka.</w:t>
      </w:r>
    </w:p>
    <w:p w14:paraId="000000EF" w14:textId="77777777" w:rsidR="001B00CB" w:rsidRPr="004736A8" w:rsidRDefault="001B00CB">
      <w:pPr>
        <w:pBdr>
          <w:top w:val="nil"/>
          <w:left w:val="nil"/>
          <w:bottom w:val="nil"/>
          <w:right w:val="nil"/>
          <w:between w:val="nil"/>
        </w:pBdr>
        <w:spacing w:after="120"/>
        <w:ind w:left="1080"/>
        <w:jc w:val="both"/>
        <w:rPr>
          <w:b/>
          <w:color w:val="000000"/>
          <w:sz w:val="24"/>
          <w:szCs w:val="24"/>
        </w:rPr>
      </w:pPr>
    </w:p>
    <w:p w14:paraId="000000F0" w14:textId="77777777" w:rsidR="001B00CB" w:rsidRPr="004736A8" w:rsidRDefault="00C03AF6">
      <w:pPr>
        <w:widowControl/>
        <w:tabs>
          <w:tab w:val="left" w:pos="720"/>
        </w:tabs>
        <w:jc w:val="center"/>
        <w:rPr>
          <w:b/>
          <w:sz w:val="24"/>
          <w:szCs w:val="24"/>
        </w:rPr>
      </w:pPr>
      <w:r w:rsidRPr="004736A8">
        <w:rPr>
          <w:b/>
          <w:sz w:val="24"/>
          <w:szCs w:val="24"/>
        </w:rPr>
        <w:t>Baigiamosios nuostatos</w:t>
      </w:r>
    </w:p>
    <w:p w14:paraId="000000F1" w14:textId="77777777" w:rsidR="001B00CB" w:rsidRPr="004736A8" w:rsidRDefault="001B00CB">
      <w:pPr>
        <w:widowControl/>
        <w:tabs>
          <w:tab w:val="left" w:pos="1440"/>
        </w:tabs>
        <w:jc w:val="both"/>
        <w:rPr>
          <w:sz w:val="12"/>
          <w:szCs w:val="12"/>
        </w:rPr>
      </w:pPr>
    </w:p>
    <w:p w14:paraId="000000F2"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įstatai keičiami Susirinkimo sprendimu. Sprendimas priimamas šių Įstatų nustatyta tvarka.</w:t>
      </w:r>
    </w:p>
    <w:p w14:paraId="000000F3" w14:textId="77777777" w:rsidR="001B00CB" w:rsidRPr="004736A8" w:rsidRDefault="00C03AF6">
      <w:pPr>
        <w:numPr>
          <w:ilvl w:val="0"/>
          <w:numId w:val="1"/>
        </w:numPr>
        <w:pBdr>
          <w:top w:val="nil"/>
          <w:left w:val="nil"/>
          <w:bottom w:val="nil"/>
          <w:right w:val="nil"/>
          <w:between w:val="nil"/>
        </w:pBdr>
        <w:tabs>
          <w:tab w:val="left" w:pos="720"/>
        </w:tabs>
        <w:spacing w:after="120"/>
        <w:ind w:hanging="360"/>
        <w:jc w:val="both"/>
        <w:rPr>
          <w:color w:val="000000"/>
          <w:sz w:val="24"/>
          <w:szCs w:val="24"/>
        </w:rPr>
      </w:pPr>
      <w:r w:rsidRPr="004736A8">
        <w:rPr>
          <w:color w:val="000000"/>
          <w:sz w:val="24"/>
          <w:szCs w:val="24"/>
        </w:rPr>
        <w:t>Bendrijos buveinė keičiama Bendrijos pirmininko sprendimu, kuris įforminamas Bendrijos pirmininko įsakymu.</w:t>
      </w:r>
    </w:p>
    <w:p w14:paraId="000000F4" w14:textId="77777777" w:rsidR="001B00CB" w:rsidRPr="004736A8" w:rsidRDefault="001B00CB">
      <w:pPr>
        <w:widowControl/>
        <w:tabs>
          <w:tab w:val="left" w:pos="2160"/>
        </w:tabs>
        <w:ind w:left="1080"/>
        <w:jc w:val="both"/>
        <w:rPr>
          <w:sz w:val="24"/>
          <w:szCs w:val="24"/>
        </w:rPr>
      </w:pPr>
    </w:p>
    <w:p w14:paraId="000000F5" w14:textId="77777777" w:rsidR="001B00CB" w:rsidRPr="004736A8" w:rsidRDefault="00C03AF6">
      <w:pPr>
        <w:widowControl/>
        <w:ind w:left="720"/>
        <w:jc w:val="both"/>
        <w:rPr>
          <w:sz w:val="24"/>
          <w:szCs w:val="24"/>
        </w:rPr>
      </w:pPr>
      <w:r w:rsidRPr="004736A8">
        <w:rPr>
          <w:sz w:val="24"/>
          <w:szCs w:val="24"/>
        </w:rPr>
        <w:t>Įstatai patvirtinti 20.... m. __________  ___ d. Bendrijos narių susirinkime.</w:t>
      </w:r>
    </w:p>
    <w:p w14:paraId="000000F6" w14:textId="77777777" w:rsidR="001B00CB" w:rsidRPr="004736A8" w:rsidRDefault="001B00CB">
      <w:pPr>
        <w:widowControl/>
        <w:ind w:left="709" w:hanging="709"/>
        <w:jc w:val="both"/>
        <w:rPr>
          <w:sz w:val="24"/>
          <w:szCs w:val="24"/>
        </w:rPr>
      </w:pPr>
    </w:p>
    <w:p w14:paraId="000000F7" w14:textId="77777777" w:rsidR="001B00CB" w:rsidRPr="004736A8" w:rsidRDefault="001B00CB">
      <w:pPr>
        <w:widowControl/>
        <w:ind w:left="709" w:hanging="709"/>
        <w:jc w:val="both"/>
        <w:rPr>
          <w:sz w:val="24"/>
          <w:szCs w:val="24"/>
        </w:rPr>
      </w:pPr>
    </w:p>
    <w:p w14:paraId="000000F8" w14:textId="77777777" w:rsidR="001B00CB" w:rsidRPr="004736A8" w:rsidRDefault="001B00CB">
      <w:pPr>
        <w:widowControl/>
        <w:ind w:left="709" w:hanging="709"/>
        <w:jc w:val="both"/>
        <w:rPr>
          <w:sz w:val="24"/>
          <w:szCs w:val="24"/>
        </w:rPr>
      </w:pPr>
    </w:p>
    <w:p w14:paraId="000000F9" w14:textId="2FB8B896" w:rsidR="001B00CB" w:rsidRPr="004736A8" w:rsidRDefault="00C03AF6">
      <w:pPr>
        <w:pBdr>
          <w:top w:val="nil"/>
          <w:left w:val="nil"/>
          <w:bottom w:val="nil"/>
          <w:right w:val="nil"/>
          <w:between w:val="nil"/>
        </w:pBdr>
        <w:spacing w:after="120"/>
        <w:rPr>
          <w:color w:val="000000"/>
          <w:sz w:val="24"/>
          <w:szCs w:val="24"/>
        </w:rPr>
      </w:pPr>
      <w:r w:rsidRPr="004736A8">
        <w:rPr>
          <w:color w:val="000000"/>
          <w:sz w:val="24"/>
          <w:szCs w:val="24"/>
        </w:rPr>
        <w:tab/>
        <w:t xml:space="preserve">Susirinkimo pirmininkas                                                          </w:t>
      </w:r>
    </w:p>
    <w:p w14:paraId="000000FA" w14:textId="282ED778" w:rsidR="001B00CB" w:rsidRDefault="0096289E">
      <w:pPr>
        <w:pBdr>
          <w:top w:val="nil"/>
          <w:left w:val="nil"/>
          <w:bottom w:val="nil"/>
          <w:right w:val="nil"/>
          <w:between w:val="nil"/>
        </w:pBdr>
        <w:spacing w:after="120"/>
        <w:rPr>
          <w:color w:val="000000"/>
        </w:rPr>
      </w:pPr>
      <w:r w:rsidRPr="004736A8">
        <w:rPr>
          <w:color w:val="000000"/>
          <w:sz w:val="24"/>
          <w:szCs w:val="24"/>
        </w:rPr>
        <w:t xml:space="preserve">            </w:t>
      </w:r>
      <w:r w:rsidR="00C03AF6" w:rsidRPr="004736A8">
        <w:rPr>
          <w:color w:val="000000"/>
          <w:sz w:val="24"/>
          <w:szCs w:val="24"/>
        </w:rPr>
        <w:t>Susirinkimo sekretorius</w:t>
      </w:r>
      <w:bookmarkStart w:id="1" w:name="_GoBack"/>
      <w:bookmarkEnd w:id="1"/>
      <w:r w:rsidR="00C03AF6">
        <w:rPr>
          <w:color w:val="000000"/>
          <w:sz w:val="24"/>
          <w:szCs w:val="24"/>
        </w:rPr>
        <w:t xml:space="preserve">                                                            </w:t>
      </w:r>
    </w:p>
    <w:p w14:paraId="000000FB" w14:textId="77777777" w:rsidR="001B00CB" w:rsidRDefault="001B00CB">
      <w:pPr>
        <w:pBdr>
          <w:top w:val="nil"/>
          <w:left w:val="nil"/>
          <w:bottom w:val="nil"/>
          <w:right w:val="nil"/>
          <w:between w:val="nil"/>
        </w:pBdr>
        <w:spacing w:after="120"/>
        <w:rPr>
          <w:color w:val="000000"/>
        </w:rPr>
      </w:pPr>
    </w:p>
    <w:p w14:paraId="000000FC" w14:textId="77777777" w:rsidR="001B00CB" w:rsidRDefault="001B00CB"/>
    <w:sectPr w:rsidR="001B00CB">
      <w:footerReference w:type="default" r:id="rId8"/>
      <w:pgSz w:w="11906" w:h="16838"/>
      <w:pgMar w:top="737" w:right="737" w:bottom="964" w:left="1417"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D1AF3" w14:textId="77777777" w:rsidR="001070FF" w:rsidRDefault="001070FF">
      <w:r>
        <w:separator/>
      </w:r>
    </w:p>
  </w:endnote>
  <w:endnote w:type="continuationSeparator" w:id="0">
    <w:p w14:paraId="5C8CDC77" w14:textId="77777777" w:rsidR="001070FF" w:rsidRDefault="0010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FD" w14:textId="0AF5B034" w:rsidR="001B00CB" w:rsidRDefault="00C03AF6">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4736A8">
      <w:rPr>
        <w:noProof/>
        <w:color w:val="000000"/>
      </w:rPr>
      <w:t>6</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3F349" w14:textId="77777777" w:rsidR="001070FF" w:rsidRDefault="001070FF">
      <w:r>
        <w:separator/>
      </w:r>
    </w:p>
  </w:footnote>
  <w:footnote w:type="continuationSeparator" w:id="0">
    <w:p w14:paraId="3CCAAE3B" w14:textId="77777777" w:rsidR="001070FF" w:rsidRDefault="00107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D33D7"/>
    <w:multiLevelType w:val="hybridMultilevel"/>
    <w:tmpl w:val="1A7A2108"/>
    <w:lvl w:ilvl="0" w:tplc="04270001">
      <w:start w:val="1"/>
      <w:numFmt w:val="bullet"/>
      <w:lvlText w:val=""/>
      <w:lvlJc w:val="left"/>
      <w:pPr>
        <w:ind w:left="3240" w:hanging="360"/>
      </w:pPr>
      <w:rPr>
        <w:rFonts w:ascii="Symbol" w:hAnsi="Symbol" w:hint="default"/>
      </w:rPr>
    </w:lvl>
    <w:lvl w:ilvl="1" w:tplc="04270003" w:tentative="1">
      <w:start w:val="1"/>
      <w:numFmt w:val="bullet"/>
      <w:lvlText w:val="o"/>
      <w:lvlJc w:val="left"/>
      <w:pPr>
        <w:ind w:left="3960" w:hanging="360"/>
      </w:pPr>
      <w:rPr>
        <w:rFonts w:ascii="Courier New" w:hAnsi="Courier New" w:cs="Courier New" w:hint="default"/>
      </w:rPr>
    </w:lvl>
    <w:lvl w:ilvl="2" w:tplc="04270005" w:tentative="1">
      <w:start w:val="1"/>
      <w:numFmt w:val="bullet"/>
      <w:lvlText w:val=""/>
      <w:lvlJc w:val="left"/>
      <w:pPr>
        <w:ind w:left="4680" w:hanging="360"/>
      </w:pPr>
      <w:rPr>
        <w:rFonts w:ascii="Wingdings" w:hAnsi="Wingdings" w:hint="default"/>
      </w:rPr>
    </w:lvl>
    <w:lvl w:ilvl="3" w:tplc="04270001" w:tentative="1">
      <w:start w:val="1"/>
      <w:numFmt w:val="bullet"/>
      <w:lvlText w:val=""/>
      <w:lvlJc w:val="left"/>
      <w:pPr>
        <w:ind w:left="5400" w:hanging="360"/>
      </w:pPr>
      <w:rPr>
        <w:rFonts w:ascii="Symbol" w:hAnsi="Symbol" w:hint="default"/>
      </w:rPr>
    </w:lvl>
    <w:lvl w:ilvl="4" w:tplc="04270003" w:tentative="1">
      <w:start w:val="1"/>
      <w:numFmt w:val="bullet"/>
      <w:lvlText w:val="o"/>
      <w:lvlJc w:val="left"/>
      <w:pPr>
        <w:ind w:left="6120" w:hanging="360"/>
      </w:pPr>
      <w:rPr>
        <w:rFonts w:ascii="Courier New" w:hAnsi="Courier New" w:cs="Courier New" w:hint="default"/>
      </w:rPr>
    </w:lvl>
    <w:lvl w:ilvl="5" w:tplc="04270005" w:tentative="1">
      <w:start w:val="1"/>
      <w:numFmt w:val="bullet"/>
      <w:lvlText w:val=""/>
      <w:lvlJc w:val="left"/>
      <w:pPr>
        <w:ind w:left="6840" w:hanging="360"/>
      </w:pPr>
      <w:rPr>
        <w:rFonts w:ascii="Wingdings" w:hAnsi="Wingdings" w:hint="default"/>
      </w:rPr>
    </w:lvl>
    <w:lvl w:ilvl="6" w:tplc="04270001" w:tentative="1">
      <w:start w:val="1"/>
      <w:numFmt w:val="bullet"/>
      <w:lvlText w:val=""/>
      <w:lvlJc w:val="left"/>
      <w:pPr>
        <w:ind w:left="7560" w:hanging="360"/>
      </w:pPr>
      <w:rPr>
        <w:rFonts w:ascii="Symbol" w:hAnsi="Symbol" w:hint="default"/>
      </w:rPr>
    </w:lvl>
    <w:lvl w:ilvl="7" w:tplc="04270003" w:tentative="1">
      <w:start w:val="1"/>
      <w:numFmt w:val="bullet"/>
      <w:lvlText w:val="o"/>
      <w:lvlJc w:val="left"/>
      <w:pPr>
        <w:ind w:left="8280" w:hanging="360"/>
      </w:pPr>
      <w:rPr>
        <w:rFonts w:ascii="Courier New" w:hAnsi="Courier New" w:cs="Courier New" w:hint="default"/>
      </w:rPr>
    </w:lvl>
    <w:lvl w:ilvl="8" w:tplc="04270005" w:tentative="1">
      <w:start w:val="1"/>
      <w:numFmt w:val="bullet"/>
      <w:lvlText w:val=""/>
      <w:lvlJc w:val="left"/>
      <w:pPr>
        <w:ind w:left="9000" w:hanging="360"/>
      </w:pPr>
      <w:rPr>
        <w:rFonts w:ascii="Wingdings" w:hAnsi="Wingdings" w:hint="default"/>
      </w:rPr>
    </w:lvl>
  </w:abstractNum>
  <w:abstractNum w:abstractNumId="1" w15:restartNumberingAfterBreak="0">
    <w:nsid w:val="18580C45"/>
    <w:multiLevelType w:val="multilevel"/>
    <w:tmpl w:val="D5F6E06C"/>
    <w:lvl w:ilvl="0">
      <w:start w:val="1"/>
      <w:numFmt w:val="decimal"/>
      <w:lvlText w:val="%1."/>
      <w:lvlJc w:val="left"/>
      <w:pPr>
        <w:ind w:left="500" w:hanging="359"/>
      </w:pPr>
      <w:rPr>
        <w:color w:val="000000"/>
      </w:rPr>
    </w:lvl>
    <w:lvl w:ilvl="1">
      <w:start w:val="1"/>
      <w:numFmt w:val="decimal"/>
      <w:lvlText w:val=" %1.%2 "/>
      <w:lvlJc w:val="left"/>
      <w:pPr>
        <w:ind w:left="1069" w:hanging="360"/>
      </w:pPr>
      <w:rPr>
        <w:sz w:val="24"/>
        <w:szCs w:val="24"/>
      </w:rPr>
    </w:lvl>
    <w:lvl w:ilvl="2">
      <w:start w:val="1"/>
      <w:numFmt w:val="decimal"/>
      <w:lvlText w:val=" %1.%2.%3 "/>
      <w:lvlJc w:val="left"/>
      <w:pPr>
        <w:ind w:left="1440" w:hanging="360"/>
      </w:pPr>
      <w:rPr>
        <w:b w:val="0"/>
      </w:rPr>
    </w:lvl>
    <w:lvl w:ilvl="3">
      <w:start w:val="1"/>
      <w:numFmt w:val="decimal"/>
      <w:lvlText w:val=" %1.%2.%3.%4 "/>
      <w:lvlJc w:val="left"/>
      <w:pPr>
        <w:ind w:left="1800" w:hanging="360"/>
      </w:pPr>
    </w:lvl>
    <w:lvl w:ilvl="4">
      <w:start w:val="1"/>
      <w:numFmt w:val="decimal"/>
      <w:lvlText w:val=" %1.%2.%3.%4.%5 "/>
      <w:lvlJc w:val="left"/>
      <w:pPr>
        <w:ind w:left="2160" w:hanging="360"/>
      </w:pPr>
    </w:lvl>
    <w:lvl w:ilvl="5">
      <w:start w:val="1"/>
      <w:numFmt w:val="decimal"/>
      <w:lvlText w:val=" %1.%2.%3.%4.%5.%6 "/>
      <w:lvlJc w:val="left"/>
      <w:pPr>
        <w:ind w:left="2520" w:hanging="360"/>
      </w:pPr>
    </w:lvl>
    <w:lvl w:ilvl="6">
      <w:start w:val="1"/>
      <w:numFmt w:val="decimal"/>
      <w:lvlText w:val=" %1.%2.%3.%4.%5.%6.%7 "/>
      <w:lvlJc w:val="left"/>
      <w:pPr>
        <w:ind w:left="2880" w:hanging="360"/>
      </w:pPr>
    </w:lvl>
    <w:lvl w:ilvl="7">
      <w:start w:val="1"/>
      <w:numFmt w:val="decimal"/>
      <w:lvlText w:val=" %1.%2.%3.%4.%5.%6.%7.%8 "/>
      <w:lvlJc w:val="left"/>
      <w:pPr>
        <w:ind w:left="3240" w:hanging="360"/>
      </w:pPr>
    </w:lvl>
    <w:lvl w:ilvl="8">
      <w:start w:val="1"/>
      <w:numFmt w:val="decimal"/>
      <w:lvlText w:val=" %1.%2.%3.%4.%5.%6.%7.%8.%9 "/>
      <w:lvlJc w:val="left"/>
      <w:pPr>
        <w:ind w:left="3600" w:hanging="360"/>
      </w:pPr>
    </w:lvl>
  </w:abstractNum>
  <w:abstractNum w:abstractNumId="2" w15:restartNumberingAfterBreak="0">
    <w:nsid w:val="32CD1B28"/>
    <w:multiLevelType w:val="multilevel"/>
    <w:tmpl w:val="08980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2476C0"/>
    <w:multiLevelType w:val="hybridMultilevel"/>
    <w:tmpl w:val="0818DA24"/>
    <w:lvl w:ilvl="0" w:tplc="04270001">
      <w:start w:val="1"/>
      <w:numFmt w:val="bullet"/>
      <w:lvlText w:val=""/>
      <w:lvlJc w:val="left"/>
      <w:pPr>
        <w:ind w:left="3240" w:hanging="360"/>
      </w:pPr>
      <w:rPr>
        <w:rFonts w:ascii="Symbol" w:hAnsi="Symbol" w:hint="default"/>
      </w:rPr>
    </w:lvl>
    <w:lvl w:ilvl="1" w:tplc="04270003" w:tentative="1">
      <w:start w:val="1"/>
      <w:numFmt w:val="bullet"/>
      <w:lvlText w:val="o"/>
      <w:lvlJc w:val="left"/>
      <w:pPr>
        <w:ind w:left="3960" w:hanging="360"/>
      </w:pPr>
      <w:rPr>
        <w:rFonts w:ascii="Courier New" w:hAnsi="Courier New" w:cs="Courier New" w:hint="default"/>
      </w:rPr>
    </w:lvl>
    <w:lvl w:ilvl="2" w:tplc="04270005" w:tentative="1">
      <w:start w:val="1"/>
      <w:numFmt w:val="bullet"/>
      <w:lvlText w:val=""/>
      <w:lvlJc w:val="left"/>
      <w:pPr>
        <w:ind w:left="4680" w:hanging="360"/>
      </w:pPr>
      <w:rPr>
        <w:rFonts w:ascii="Wingdings" w:hAnsi="Wingdings" w:hint="default"/>
      </w:rPr>
    </w:lvl>
    <w:lvl w:ilvl="3" w:tplc="04270001" w:tentative="1">
      <w:start w:val="1"/>
      <w:numFmt w:val="bullet"/>
      <w:lvlText w:val=""/>
      <w:lvlJc w:val="left"/>
      <w:pPr>
        <w:ind w:left="5400" w:hanging="360"/>
      </w:pPr>
      <w:rPr>
        <w:rFonts w:ascii="Symbol" w:hAnsi="Symbol" w:hint="default"/>
      </w:rPr>
    </w:lvl>
    <w:lvl w:ilvl="4" w:tplc="04270003" w:tentative="1">
      <w:start w:val="1"/>
      <w:numFmt w:val="bullet"/>
      <w:lvlText w:val="o"/>
      <w:lvlJc w:val="left"/>
      <w:pPr>
        <w:ind w:left="6120" w:hanging="360"/>
      </w:pPr>
      <w:rPr>
        <w:rFonts w:ascii="Courier New" w:hAnsi="Courier New" w:cs="Courier New" w:hint="default"/>
      </w:rPr>
    </w:lvl>
    <w:lvl w:ilvl="5" w:tplc="04270005" w:tentative="1">
      <w:start w:val="1"/>
      <w:numFmt w:val="bullet"/>
      <w:lvlText w:val=""/>
      <w:lvlJc w:val="left"/>
      <w:pPr>
        <w:ind w:left="6840" w:hanging="360"/>
      </w:pPr>
      <w:rPr>
        <w:rFonts w:ascii="Wingdings" w:hAnsi="Wingdings" w:hint="default"/>
      </w:rPr>
    </w:lvl>
    <w:lvl w:ilvl="6" w:tplc="04270001" w:tentative="1">
      <w:start w:val="1"/>
      <w:numFmt w:val="bullet"/>
      <w:lvlText w:val=""/>
      <w:lvlJc w:val="left"/>
      <w:pPr>
        <w:ind w:left="7560" w:hanging="360"/>
      </w:pPr>
      <w:rPr>
        <w:rFonts w:ascii="Symbol" w:hAnsi="Symbol" w:hint="default"/>
      </w:rPr>
    </w:lvl>
    <w:lvl w:ilvl="7" w:tplc="04270003" w:tentative="1">
      <w:start w:val="1"/>
      <w:numFmt w:val="bullet"/>
      <w:lvlText w:val="o"/>
      <w:lvlJc w:val="left"/>
      <w:pPr>
        <w:ind w:left="8280" w:hanging="360"/>
      </w:pPr>
      <w:rPr>
        <w:rFonts w:ascii="Courier New" w:hAnsi="Courier New" w:cs="Courier New" w:hint="default"/>
      </w:rPr>
    </w:lvl>
    <w:lvl w:ilvl="8" w:tplc="04270005" w:tentative="1">
      <w:start w:val="1"/>
      <w:numFmt w:val="bullet"/>
      <w:lvlText w:val=""/>
      <w:lvlJc w:val="left"/>
      <w:pPr>
        <w:ind w:left="9000" w:hanging="360"/>
      </w:pPr>
      <w:rPr>
        <w:rFonts w:ascii="Wingdings" w:hAnsi="Wingdings" w:hint="default"/>
      </w:rPr>
    </w:lvl>
  </w:abstractNum>
  <w:abstractNum w:abstractNumId="4" w15:restartNumberingAfterBreak="0">
    <w:nsid w:val="5A693576"/>
    <w:multiLevelType w:val="hybridMultilevel"/>
    <w:tmpl w:val="62CECDCE"/>
    <w:lvl w:ilvl="0" w:tplc="04270001">
      <w:start w:val="1"/>
      <w:numFmt w:val="bullet"/>
      <w:lvlText w:val=""/>
      <w:lvlJc w:val="left"/>
      <w:pPr>
        <w:ind w:left="3960" w:hanging="360"/>
      </w:pPr>
      <w:rPr>
        <w:rFonts w:ascii="Symbol" w:hAnsi="Symbol" w:hint="default"/>
      </w:rPr>
    </w:lvl>
    <w:lvl w:ilvl="1" w:tplc="04270003" w:tentative="1">
      <w:start w:val="1"/>
      <w:numFmt w:val="bullet"/>
      <w:lvlText w:val="o"/>
      <w:lvlJc w:val="left"/>
      <w:pPr>
        <w:ind w:left="4680" w:hanging="360"/>
      </w:pPr>
      <w:rPr>
        <w:rFonts w:ascii="Courier New" w:hAnsi="Courier New" w:cs="Courier New" w:hint="default"/>
      </w:rPr>
    </w:lvl>
    <w:lvl w:ilvl="2" w:tplc="04270005" w:tentative="1">
      <w:start w:val="1"/>
      <w:numFmt w:val="bullet"/>
      <w:lvlText w:val=""/>
      <w:lvlJc w:val="left"/>
      <w:pPr>
        <w:ind w:left="5400" w:hanging="360"/>
      </w:pPr>
      <w:rPr>
        <w:rFonts w:ascii="Wingdings" w:hAnsi="Wingdings" w:hint="default"/>
      </w:rPr>
    </w:lvl>
    <w:lvl w:ilvl="3" w:tplc="04270001" w:tentative="1">
      <w:start w:val="1"/>
      <w:numFmt w:val="bullet"/>
      <w:lvlText w:val=""/>
      <w:lvlJc w:val="left"/>
      <w:pPr>
        <w:ind w:left="6120" w:hanging="360"/>
      </w:pPr>
      <w:rPr>
        <w:rFonts w:ascii="Symbol" w:hAnsi="Symbol" w:hint="default"/>
      </w:rPr>
    </w:lvl>
    <w:lvl w:ilvl="4" w:tplc="04270003" w:tentative="1">
      <w:start w:val="1"/>
      <w:numFmt w:val="bullet"/>
      <w:lvlText w:val="o"/>
      <w:lvlJc w:val="left"/>
      <w:pPr>
        <w:ind w:left="6840" w:hanging="360"/>
      </w:pPr>
      <w:rPr>
        <w:rFonts w:ascii="Courier New" w:hAnsi="Courier New" w:cs="Courier New" w:hint="default"/>
      </w:rPr>
    </w:lvl>
    <w:lvl w:ilvl="5" w:tplc="04270005" w:tentative="1">
      <w:start w:val="1"/>
      <w:numFmt w:val="bullet"/>
      <w:lvlText w:val=""/>
      <w:lvlJc w:val="left"/>
      <w:pPr>
        <w:ind w:left="7560" w:hanging="360"/>
      </w:pPr>
      <w:rPr>
        <w:rFonts w:ascii="Wingdings" w:hAnsi="Wingdings" w:hint="default"/>
      </w:rPr>
    </w:lvl>
    <w:lvl w:ilvl="6" w:tplc="04270001" w:tentative="1">
      <w:start w:val="1"/>
      <w:numFmt w:val="bullet"/>
      <w:lvlText w:val=""/>
      <w:lvlJc w:val="left"/>
      <w:pPr>
        <w:ind w:left="8280" w:hanging="360"/>
      </w:pPr>
      <w:rPr>
        <w:rFonts w:ascii="Symbol" w:hAnsi="Symbol" w:hint="default"/>
      </w:rPr>
    </w:lvl>
    <w:lvl w:ilvl="7" w:tplc="04270003" w:tentative="1">
      <w:start w:val="1"/>
      <w:numFmt w:val="bullet"/>
      <w:lvlText w:val="o"/>
      <w:lvlJc w:val="left"/>
      <w:pPr>
        <w:ind w:left="9000" w:hanging="360"/>
      </w:pPr>
      <w:rPr>
        <w:rFonts w:ascii="Courier New" w:hAnsi="Courier New" w:cs="Courier New" w:hint="default"/>
      </w:rPr>
    </w:lvl>
    <w:lvl w:ilvl="8" w:tplc="04270005" w:tentative="1">
      <w:start w:val="1"/>
      <w:numFmt w:val="bullet"/>
      <w:lvlText w:val=""/>
      <w:lvlJc w:val="left"/>
      <w:pPr>
        <w:ind w:left="9720" w:hanging="360"/>
      </w:pPr>
      <w:rPr>
        <w:rFonts w:ascii="Wingdings" w:hAnsi="Wingdings" w:hint="default"/>
      </w:rPr>
    </w:lvl>
  </w:abstractNum>
  <w:abstractNum w:abstractNumId="5" w15:restartNumberingAfterBreak="0">
    <w:nsid w:val="6CEB487C"/>
    <w:multiLevelType w:val="multilevel"/>
    <w:tmpl w:val="1EFAA078"/>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6" w15:restartNumberingAfterBreak="0">
    <w:nsid w:val="7DDF322A"/>
    <w:multiLevelType w:val="hybridMultilevel"/>
    <w:tmpl w:val="7B6C6E50"/>
    <w:lvl w:ilvl="0" w:tplc="04270001">
      <w:start w:val="1"/>
      <w:numFmt w:val="bullet"/>
      <w:lvlText w:val=""/>
      <w:lvlJc w:val="left"/>
      <w:pPr>
        <w:ind w:left="3600" w:hanging="360"/>
      </w:pPr>
      <w:rPr>
        <w:rFonts w:ascii="Symbol" w:hAnsi="Symbol"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0CB"/>
    <w:rsid w:val="001070FF"/>
    <w:rsid w:val="001A40BA"/>
    <w:rsid w:val="001B00CB"/>
    <w:rsid w:val="003358A5"/>
    <w:rsid w:val="003A3FE8"/>
    <w:rsid w:val="003B7C89"/>
    <w:rsid w:val="003F423F"/>
    <w:rsid w:val="004527BA"/>
    <w:rsid w:val="004736A8"/>
    <w:rsid w:val="005555BB"/>
    <w:rsid w:val="0078378F"/>
    <w:rsid w:val="008249E5"/>
    <w:rsid w:val="00940D77"/>
    <w:rsid w:val="0096289E"/>
    <w:rsid w:val="00A7389D"/>
    <w:rsid w:val="00B16B08"/>
    <w:rsid w:val="00C03AF6"/>
    <w:rsid w:val="00C45B1D"/>
    <w:rsid w:val="00D33057"/>
    <w:rsid w:val="00D77A17"/>
    <w:rsid w:val="00EC43CE"/>
    <w:rsid w:val="00F6194C"/>
    <w:rsid w:val="00F65038"/>
    <w:rsid w:val="00FB6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1E33D"/>
  <w15:docId w15:val="{06047A08-3794-49D2-8D7E-D1FAFD59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autoSpaceDE w:val="0"/>
      <w:textAlignment w:val="baseline"/>
    </w:pPr>
    <w:rPr>
      <w:lang w:eastAsia="ar-SA"/>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paragraph" w:styleId="BodyText">
    <w:name w:val="Body Text"/>
    <w:basedOn w:val="Normal"/>
    <w:link w:val="BodyTextChar"/>
    <w:pPr>
      <w:spacing w:after="120"/>
    </w:pPr>
  </w:style>
  <w:style w:type="paragraph" w:styleId="Footer">
    <w:name w:val="footer"/>
    <w:basedOn w:val="Normal"/>
    <w:link w:val="FooterChar"/>
    <w:pPr>
      <w:suppressLineNumbers/>
      <w:tabs>
        <w:tab w:val="center" w:pos="4819"/>
        <w:tab w:val="right" w:pos="9638"/>
      </w:tabs>
    </w:pPr>
  </w:style>
  <w:style w:type="paragraph" w:styleId="NormalWeb">
    <w:name w:val="Normal (Web)"/>
    <w:basedOn w:val="Normal"/>
    <w:uiPriority w:val="99"/>
    <w:unhideWhenUsed/>
    <w:pPr>
      <w:widowControl/>
      <w:suppressAutoHyphens w:val="0"/>
      <w:overflowPunct/>
      <w:autoSpaceDE/>
      <w:spacing w:before="100" w:beforeAutospacing="1" w:after="100" w:afterAutospacing="1"/>
      <w:textAlignment w:val="auto"/>
    </w:pPr>
    <w:rPr>
      <w:sz w:val="24"/>
      <w:szCs w:val="24"/>
      <w:lang w:eastAsia="lt-LT"/>
    </w:rPr>
  </w:style>
  <w:style w:type="character" w:styleId="Strong">
    <w:name w:val="Strong"/>
    <w:uiPriority w:val="22"/>
    <w:qFormat/>
    <w:rPr>
      <w:b/>
      <w:bCs/>
    </w:rPr>
  </w:style>
  <w:style w:type="paragraph" w:styleId="Subtitle">
    <w:name w:val="Subtitle"/>
    <w:basedOn w:val="Normal"/>
    <w:next w:val="Normal"/>
    <w:link w:val="SubtitleChar"/>
    <w:rPr>
      <w:color w:val="595959"/>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BodyTextChar">
    <w:name w:val="Body Text Char"/>
    <w:basedOn w:val="DefaultParagraphFont"/>
    <w:link w:val="BodyText"/>
    <w:qFormat/>
    <w:rPr>
      <w:rFonts w:ascii="Times New Roman" w:eastAsia="Times New Roman" w:hAnsi="Times New Roman" w:cs="Times New Roman"/>
      <w:kern w:val="0"/>
      <w:sz w:val="20"/>
      <w:szCs w:val="20"/>
      <w:lang w:eastAsia="ar-SA"/>
    </w:rPr>
  </w:style>
  <w:style w:type="character" w:customStyle="1" w:styleId="FooterChar">
    <w:name w:val="Footer Char"/>
    <w:basedOn w:val="DefaultParagraphFont"/>
    <w:link w:val="Footer"/>
    <w:rPr>
      <w:rFonts w:ascii="Times New Roman" w:eastAsia="Times New Roman" w:hAnsi="Times New Roman" w:cs="Times New Roman"/>
      <w:kern w:val="0"/>
      <w:sz w:val="20"/>
      <w:szCs w:val="20"/>
      <w:lang w:eastAsia="ar-SA"/>
    </w:rPr>
  </w:style>
  <w:style w:type="paragraph" w:customStyle="1" w:styleId="BodyText2">
    <w:name w:val="Body Text2"/>
    <w:basedOn w:val="Normal"/>
    <w:pPr>
      <w:shd w:val="clear" w:color="auto" w:fill="FFFFFF"/>
      <w:suppressAutoHyphens w:val="0"/>
      <w:overflowPunct/>
      <w:autoSpaceDE/>
      <w:spacing w:after="180" w:line="278" w:lineRule="exact"/>
      <w:ind w:hanging="380"/>
      <w:jc w:val="right"/>
      <w:textAlignment w:val="auto"/>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183564">
      <w:bodyDiv w:val="1"/>
      <w:marLeft w:val="0"/>
      <w:marRight w:val="0"/>
      <w:marTop w:val="0"/>
      <w:marBottom w:val="0"/>
      <w:divBdr>
        <w:top w:val="none" w:sz="0" w:space="0" w:color="auto"/>
        <w:left w:val="none" w:sz="0" w:space="0" w:color="auto"/>
        <w:bottom w:val="none" w:sz="0" w:space="0" w:color="auto"/>
        <w:right w:val="none" w:sz="0" w:space="0" w:color="auto"/>
      </w:divBdr>
    </w:div>
    <w:div w:id="1614827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XyKQ0llxjhcwr5HmDjCpdo/EuA==">CgMxLjAyCGguZ2pkZ3hzOAByITFJcERTRWhSWDF3YVlEY0ItNldBWk1HTUxPWEVSWEhDNA==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20858</Words>
  <Characters>11890</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Mindaugas Zuromskas</cp:lastModifiedBy>
  <cp:revision>2</cp:revision>
  <dcterms:created xsi:type="dcterms:W3CDTF">2026-10-09T09:24:00Z</dcterms:created>
  <dcterms:modified xsi:type="dcterms:W3CDTF">2026-10-09T09:24:00Z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88DDEA0E55D84E76A4B26442033BFD77_12</vt:lpwstr>
  </property>
</Properties>
</file>